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640AE" w14:textId="60ABA733" w:rsidR="00E525F7" w:rsidRPr="005E6C4E" w:rsidRDefault="00B42FC6" w:rsidP="00757D0C">
      <w:pPr>
        <w:pStyle w:val="Title"/>
      </w:pPr>
      <w:bookmarkStart w:id="0" w:name="_Toc229909450"/>
      <w:bookmarkStart w:id="1" w:name="_Toc229909477"/>
      <w:bookmarkStart w:id="2" w:name="_Toc244670112"/>
      <w:bookmarkStart w:id="3" w:name="_Toc248634239"/>
      <w:bookmarkStart w:id="4" w:name="_Toc317673580"/>
      <w:bookmarkStart w:id="5" w:name="_GoBack"/>
      <w:bookmarkEnd w:id="5"/>
      <w:r w:rsidRPr="005E6C4E">
        <w:t xml:space="preserve">Career resources </w:t>
      </w:r>
      <w:r w:rsidR="00C06E52">
        <w:br/>
      </w:r>
      <w:r w:rsidR="00262A0B">
        <w:t>The Arts</w:t>
      </w:r>
    </w:p>
    <w:p w14:paraId="050C1454" w14:textId="457CC922" w:rsidR="00E525F7" w:rsidRPr="005E6C4E" w:rsidRDefault="00D57AB3" w:rsidP="00A90B42">
      <w:pPr>
        <w:pStyle w:val="Subtitle"/>
        <w:rPr>
          <w:rFonts w:ascii="Open Sans" w:hAnsi="Open Sans" w:cs="Open Sans"/>
        </w:rPr>
      </w:pPr>
      <w:r w:rsidRPr="005E6C4E">
        <w:rPr>
          <w:rFonts w:ascii="Open Sans" w:hAnsi="Open Sans" w:cs="Open Sans"/>
        </w:rPr>
        <w:t>Activity collection</w:t>
      </w:r>
      <w:r w:rsidR="00792197">
        <w:rPr>
          <w:rFonts w:ascii="Open Sans" w:hAnsi="Open Sans" w:cs="Open Sans"/>
        </w:rPr>
        <w:t xml:space="preserve"> – years </w:t>
      </w:r>
      <w:r w:rsidR="005D6C94">
        <w:rPr>
          <w:rFonts w:ascii="Open Sans" w:hAnsi="Open Sans" w:cs="Open Sans"/>
        </w:rPr>
        <w:t>9–10</w:t>
      </w:r>
    </w:p>
    <w:p w14:paraId="073E55BC" w14:textId="77777777" w:rsidR="00180281" w:rsidRPr="005E6C4E" w:rsidRDefault="00180281" w:rsidP="00C06E52">
      <w:pPr>
        <w:spacing w:before="240"/>
        <w:rPr>
          <w:rFonts w:ascii="Open Sans" w:hAnsi="Open Sans" w:cs="Open Sans"/>
          <w:b/>
        </w:rPr>
      </w:pPr>
      <w:r w:rsidRPr="00B73946">
        <w:rPr>
          <w:rFonts w:ascii="Open Sans" w:hAnsi="Open Sans" w:cs="Open Sans"/>
          <w:b/>
          <w:sz w:val="28"/>
          <w:szCs w:val="28"/>
        </w:rPr>
        <w:t>Introduction</w:t>
      </w:r>
    </w:p>
    <w:p w14:paraId="53876908" w14:textId="70C5989D" w:rsidR="00AE062E" w:rsidRPr="00B73946" w:rsidRDefault="00B63E2E" w:rsidP="00B63E2E">
      <w:pPr>
        <w:rPr>
          <w:rFonts w:ascii="Calibri" w:hAnsi="Calibri" w:cs="Open Sans"/>
          <w:sz w:val="24"/>
          <w:szCs w:val="24"/>
        </w:rPr>
      </w:pPr>
      <w:r w:rsidRPr="00B73946">
        <w:rPr>
          <w:rFonts w:ascii="Calibri" w:hAnsi="Calibri" w:cs="Open Sans"/>
          <w:sz w:val="24"/>
          <w:szCs w:val="24"/>
        </w:rPr>
        <w:t>These</w:t>
      </w:r>
      <w:r w:rsidR="00262A0B" w:rsidRPr="00B73946">
        <w:rPr>
          <w:rFonts w:ascii="Calibri" w:hAnsi="Calibri" w:cs="Open Sans"/>
          <w:sz w:val="24"/>
          <w:szCs w:val="24"/>
        </w:rPr>
        <w:t xml:space="preserve"> resources are su</w:t>
      </w:r>
      <w:r w:rsidR="005D6C94">
        <w:rPr>
          <w:rFonts w:ascii="Calibri" w:hAnsi="Calibri" w:cs="Open Sans"/>
          <w:sz w:val="24"/>
          <w:szCs w:val="24"/>
        </w:rPr>
        <w:t>itable for students in years 9-10</w:t>
      </w:r>
      <w:r w:rsidRPr="00B73946">
        <w:rPr>
          <w:rFonts w:ascii="Calibri" w:hAnsi="Calibri" w:cs="Open Sans"/>
          <w:sz w:val="24"/>
          <w:szCs w:val="24"/>
        </w:rPr>
        <w:t xml:space="preserve">. </w:t>
      </w:r>
    </w:p>
    <w:p w14:paraId="5EE3F2AE" w14:textId="77777777" w:rsidR="00111FA8" w:rsidRDefault="00AE062E" w:rsidP="00B63E2E">
      <w:pPr>
        <w:rPr>
          <w:rFonts w:ascii="Calibri" w:hAnsi="Calibri" w:cs="Open Sans"/>
          <w:sz w:val="24"/>
          <w:szCs w:val="24"/>
        </w:rPr>
      </w:pPr>
      <w:r w:rsidRPr="00B73946">
        <w:rPr>
          <w:rFonts w:ascii="Calibri" w:hAnsi="Calibri" w:cs="Open Sans"/>
          <w:sz w:val="24"/>
          <w:szCs w:val="24"/>
        </w:rPr>
        <w:t>They</w:t>
      </w:r>
      <w:r w:rsidR="00B63E2E" w:rsidRPr="00B73946">
        <w:rPr>
          <w:rFonts w:ascii="Calibri" w:hAnsi="Calibri" w:cs="Open Sans"/>
          <w:sz w:val="24"/>
          <w:szCs w:val="24"/>
        </w:rPr>
        <w:t xml:space="preserve"> are aligned to the Australian Curriculum</w:t>
      </w:r>
      <w:r w:rsidRPr="00B73946">
        <w:rPr>
          <w:rFonts w:ascii="Calibri" w:hAnsi="Calibri" w:cs="Open Sans"/>
          <w:sz w:val="24"/>
          <w:szCs w:val="24"/>
        </w:rPr>
        <w:t xml:space="preserve"> and </w:t>
      </w:r>
      <w:r w:rsidR="00B63E2E" w:rsidRPr="00B73946">
        <w:rPr>
          <w:rFonts w:ascii="Calibri" w:hAnsi="Calibri" w:cs="Open Sans"/>
          <w:sz w:val="24"/>
          <w:szCs w:val="24"/>
        </w:rPr>
        <w:t>relate</w:t>
      </w:r>
      <w:r w:rsidR="00262A0B" w:rsidRPr="00B73946">
        <w:rPr>
          <w:rFonts w:ascii="Calibri" w:hAnsi="Calibri" w:cs="Open Sans"/>
          <w:sz w:val="24"/>
          <w:szCs w:val="24"/>
        </w:rPr>
        <w:t xml:space="preserve"> to the Australian Curriculum learning area of </w:t>
      </w:r>
      <w:r w:rsidR="0064153E" w:rsidRPr="00B73946">
        <w:rPr>
          <w:rFonts w:ascii="Calibri" w:hAnsi="Calibri" w:cs="Open Sans"/>
          <w:sz w:val="24"/>
          <w:szCs w:val="24"/>
        </w:rPr>
        <w:t>The Arts.</w:t>
      </w:r>
    </w:p>
    <w:p w14:paraId="69E1D6BF" w14:textId="77777777" w:rsidR="00111FA8" w:rsidRPr="00B73946" w:rsidRDefault="00111FA8" w:rsidP="00111FA8">
      <w:pPr>
        <w:rPr>
          <w:rFonts w:ascii="Calibri" w:hAnsi="Calibri" w:cs="Open Sans"/>
          <w:sz w:val="24"/>
          <w:szCs w:val="24"/>
        </w:rPr>
      </w:pPr>
      <w:r w:rsidRPr="00B73946">
        <w:rPr>
          <w:rFonts w:ascii="Calibri" w:hAnsi="Calibri" w:cs="Open Sans"/>
          <w:sz w:val="24"/>
          <w:szCs w:val="24"/>
        </w:rPr>
        <w:t>This selection will provide you</w:t>
      </w:r>
      <w:r>
        <w:rPr>
          <w:rFonts w:ascii="Calibri" w:hAnsi="Calibri" w:cs="Open Sans"/>
          <w:sz w:val="24"/>
          <w:szCs w:val="24"/>
        </w:rPr>
        <w:t xml:space="preserve"> </w:t>
      </w:r>
      <w:r w:rsidRPr="00B73946">
        <w:rPr>
          <w:rFonts w:ascii="Calibri" w:hAnsi="Calibri" w:cs="Open Sans"/>
          <w:sz w:val="24"/>
          <w:szCs w:val="24"/>
        </w:rPr>
        <w:t>with tools to help build your own and your students’ career development awareness.</w:t>
      </w:r>
    </w:p>
    <w:p w14:paraId="17F85FEA" w14:textId="77777777" w:rsidR="00111FA8" w:rsidRPr="00AA7D47" w:rsidRDefault="00111FA8" w:rsidP="00111FA8">
      <w:pPr>
        <w:rPr>
          <w:rFonts w:ascii="Calibri" w:hAnsi="Calibri"/>
          <w:sz w:val="24"/>
          <w:szCs w:val="24"/>
        </w:rPr>
      </w:pPr>
      <w:bookmarkStart w:id="6" w:name="_Hlk50382923"/>
      <w:r>
        <w:rPr>
          <w:rFonts w:ascii="Calibri" w:hAnsi="Calibri" w:cs="Open Sans"/>
          <w:sz w:val="24"/>
          <w:szCs w:val="24"/>
        </w:rPr>
        <w:t>T</w:t>
      </w:r>
      <w:r w:rsidRPr="00AA7D47">
        <w:rPr>
          <w:rFonts w:ascii="Calibri" w:hAnsi="Calibri" w:cs="Open Sans"/>
          <w:sz w:val="24"/>
          <w:szCs w:val="24"/>
        </w:rPr>
        <w:t>he following resources</w:t>
      </w:r>
      <w:r>
        <w:rPr>
          <w:rFonts w:ascii="Calibri" w:hAnsi="Calibri" w:cs="Open Sans"/>
          <w:sz w:val="24"/>
          <w:szCs w:val="24"/>
        </w:rPr>
        <w:t xml:space="preserve"> are available</w:t>
      </w:r>
      <w:r w:rsidRPr="00AA7D47">
        <w:rPr>
          <w:rFonts w:ascii="Calibri" w:hAnsi="Calibri" w:cs="Open Sans"/>
          <w:sz w:val="24"/>
          <w:szCs w:val="24"/>
        </w:rPr>
        <w:t xml:space="preserve"> via </w:t>
      </w:r>
      <w:proofErr w:type="spellStart"/>
      <w:r w:rsidRPr="00AA7D47">
        <w:rPr>
          <w:rFonts w:ascii="Calibri" w:hAnsi="Calibri"/>
          <w:sz w:val="24"/>
          <w:szCs w:val="24"/>
        </w:rPr>
        <w:t>Scootle</w:t>
      </w:r>
      <w:proofErr w:type="spellEnd"/>
      <w:r w:rsidRPr="00AA7D47">
        <w:rPr>
          <w:rFonts w:ascii="Calibri" w:hAnsi="Calibri" w:cs="Open Sans"/>
          <w:sz w:val="24"/>
          <w:szCs w:val="24"/>
        </w:rPr>
        <w:t xml:space="preserve">, the national digital </w:t>
      </w:r>
      <w:r>
        <w:rPr>
          <w:rFonts w:ascii="Calibri" w:hAnsi="Calibri" w:cs="Open Sans"/>
          <w:sz w:val="24"/>
          <w:szCs w:val="24"/>
        </w:rPr>
        <w:t>learning</w:t>
      </w:r>
      <w:r w:rsidRPr="00AA7D47">
        <w:rPr>
          <w:rFonts w:ascii="Calibri" w:hAnsi="Calibri" w:cs="Open Sans"/>
          <w:sz w:val="24"/>
          <w:szCs w:val="24"/>
        </w:rPr>
        <w:t xml:space="preserve"> re</w:t>
      </w:r>
      <w:r>
        <w:rPr>
          <w:rFonts w:ascii="Calibri" w:hAnsi="Calibri" w:cs="Open Sans"/>
          <w:sz w:val="24"/>
          <w:szCs w:val="24"/>
        </w:rPr>
        <w:t xml:space="preserve">pository. </w:t>
      </w:r>
      <w:proofErr w:type="spellStart"/>
      <w:r>
        <w:rPr>
          <w:rFonts w:ascii="Calibri" w:hAnsi="Calibri" w:cs="Open Sans"/>
          <w:sz w:val="24"/>
          <w:szCs w:val="24"/>
        </w:rPr>
        <w:t>Scootle</w:t>
      </w:r>
      <w:proofErr w:type="spellEnd"/>
      <w:r w:rsidRPr="00AA7D47">
        <w:rPr>
          <w:rFonts w:ascii="Calibri" w:hAnsi="Calibri" w:cs="Open Sans"/>
          <w:sz w:val="24"/>
          <w:szCs w:val="24"/>
        </w:rPr>
        <w:t xml:space="preserve"> </w:t>
      </w:r>
      <w:r>
        <w:rPr>
          <w:rFonts w:ascii="Calibri" w:hAnsi="Calibri" w:cs="Open Sans"/>
          <w:sz w:val="24"/>
          <w:szCs w:val="24"/>
        </w:rPr>
        <w:t xml:space="preserve">provides Australian teachers with access to more </w:t>
      </w:r>
      <w:r w:rsidRPr="00AA7D47">
        <w:rPr>
          <w:rFonts w:ascii="Calibri" w:hAnsi="Calibri" w:cs="Open Sans"/>
          <w:sz w:val="24"/>
          <w:szCs w:val="24"/>
        </w:rPr>
        <w:t xml:space="preserve">than 20,000 digital </w:t>
      </w:r>
      <w:r>
        <w:rPr>
          <w:rFonts w:ascii="Calibri" w:hAnsi="Calibri" w:cs="Open Sans"/>
          <w:sz w:val="24"/>
          <w:szCs w:val="24"/>
        </w:rPr>
        <w:t>learning items, provided by a wide array of contributors and aligned to core areas of the Australian Curriculum</w:t>
      </w:r>
      <w:bookmarkEnd w:id="6"/>
      <w:r w:rsidRPr="00AA7D47">
        <w:rPr>
          <w:rFonts w:ascii="Calibri" w:hAnsi="Calibri" w:cs="Open Sans"/>
          <w:sz w:val="24"/>
          <w:szCs w:val="24"/>
        </w:rPr>
        <w:t>.</w:t>
      </w:r>
    </w:p>
    <w:p w14:paraId="2E845785" w14:textId="77777777" w:rsidR="00111FA8" w:rsidRPr="00AA7D47" w:rsidRDefault="00111FA8" w:rsidP="00111FA8">
      <w:pPr>
        <w:spacing w:before="240"/>
        <w:rPr>
          <w:rFonts w:ascii="Open Sans" w:hAnsi="Open Sans" w:cs="Open Sans"/>
          <w:b/>
          <w:sz w:val="28"/>
          <w:szCs w:val="28"/>
        </w:rPr>
      </w:pPr>
      <w:r w:rsidRPr="00AA7D47">
        <w:rPr>
          <w:rFonts w:ascii="Open Sans" w:hAnsi="Open Sans" w:cs="Open Sans"/>
          <w:b/>
          <w:sz w:val="28"/>
          <w:szCs w:val="28"/>
        </w:rPr>
        <w:t>Log</w:t>
      </w:r>
      <w:r>
        <w:rPr>
          <w:rFonts w:ascii="Open Sans" w:hAnsi="Open Sans" w:cs="Open Sans"/>
          <w:b/>
          <w:sz w:val="28"/>
          <w:szCs w:val="28"/>
        </w:rPr>
        <w:t xml:space="preserve"> </w:t>
      </w:r>
      <w:r w:rsidRPr="00AA7D47">
        <w:rPr>
          <w:rFonts w:ascii="Open Sans" w:hAnsi="Open Sans" w:cs="Open Sans"/>
          <w:b/>
          <w:sz w:val="28"/>
          <w:szCs w:val="28"/>
        </w:rPr>
        <w:t xml:space="preserve">in to </w:t>
      </w:r>
      <w:proofErr w:type="spellStart"/>
      <w:r w:rsidRPr="00AA7D47">
        <w:rPr>
          <w:rFonts w:ascii="Open Sans" w:hAnsi="Open Sans" w:cs="Open Sans"/>
          <w:b/>
          <w:sz w:val="28"/>
          <w:szCs w:val="28"/>
        </w:rPr>
        <w:t>Scootle</w:t>
      </w:r>
      <w:proofErr w:type="spellEnd"/>
      <w:r w:rsidRPr="00AA7D47">
        <w:rPr>
          <w:rFonts w:ascii="Open Sans" w:hAnsi="Open Sans" w:cs="Open Sans"/>
          <w:b/>
          <w:sz w:val="28"/>
          <w:szCs w:val="28"/>
        </w:rPr>
        <w:t xml:space="preserve"> </w:t>
      </w:r>
    </w:p>
    <w:p w14:paraId="261E560B" w14:textId="77777777" w:rsidR="00111FA8" w:rsidRDefault="00111FA8" w:rsidP="00111FA8">
      <w:pPr>
        <w:rPr>
          <w:rFonts w:ascii="Calibri" w:hAnsi="Calibri" w:cs="Open Sans"/>
          <w:sz w:val="24"/>
          <w:szCs w:val="24"/>
        </w:rPr>
      </w:pPr>
      <w:bookmarkStart w:id="7" w:name="_Hlk50382943"/>
      <w:r>
        <w:rPr>
          <w:rFonts w:ascii="Calibri" w:hAnsi="Calibri" w:cs="Open Sans"/>
          <w:sz w:val="24"/>
          <w:szCs w:val="24"/>
        </w:rPr>
        <w:t xml:space="preserve">Log in via your education network or via your </w:t>
      </w:r>
      <w:proofErr w:type="spellStart"/>
      <w:r>
        <w:rPr>
          <w:rFonts w:ascii="Calibri" w:hAnsi="Calibri" w:cs="Open Sans"/>
          <w:sz w:val="24"/>
          <w:szCs w:val="24"/>
        </w:rPr>
        <w:t>Scootle</w:t>
      </w:r>
      <w:proofErr w:type="spellEnd"/>
      <w:r>
        <w:rPr>
          <w:rFonts w:ascii="Calibri" w:hAnsi="Calibri" w:cs="Open Sans"/>
          <w:sz w:val="24"/>
          <w:szCs w:val="24"/>
        </w:rPr>
        <w:t xml:space="preserve"> account.</w:t>
      </w:r>
    </w:p>
    <w:p w14:paraId="74D7BDD5" w14:textId="77777777" w:rsidR="00111FA8" w:rsidRPr="00C31079" w:rsidRDefault="00361143" w:rsidP="00111FA8">
      <w:pPr>
        <w:pStyle w:val="ListParagraph"/>
        <w:numPr>
          <w:ilvl w:val="0"/>
          <w:numId w:val="24"/>
        </w:numPr>
        <w:rPr>
          <w:rFonts w:ascii="Calibri" w:hAnsi="Calibri" w:cs="Open Sans"/>
          <w:sz w:val="24"/>
          <w:szCs w:val="24"/>
        </w:rPr>
      </w:pPr>
      <w:hyperlink r:id="rId8" w:history="1">
        <w:r w:rsidR="00111FA8">
          <w:rPr>
            <w:rStyle w:val="LinkChar"/>
            <w:rFonts w:ascii="Calibri" w:hAnsi="Calibri"/>
            <w:szCs w:val="24"/>
          </w:rPr>
          <w:t>L</w:t>
        </w:r>
        <w:r w:rsidR="00111FA8" w:rsidRPr="00C31079">
          <w:rPr>
            <w:rStyle w:val="LinkChar"/>
            <w:rFonts w:ascii="Calibri" w:hAnsi="Calibri"/>
            <w:szCs w:val="24"/>
          </w:rPr>
          <w:t>og</w:t>
        </w:r>
        <w:r w:rsidR="00111FA8">
          <w:rPr>
            <w:rStyle w:val="LinkChar"/>
            <w:rFonts w:ascii="Calibri" w:hAnsi="Calibri"/>
            <w:szCs w:val="24"/>
          </w:rPr>
          <w:t xml:space="preserve"> </w:t>
        </w:r>
        <w:r w:rsidR="00111FA8" w:rsidRPr="00C31079">
          <w:rPr>
            <w:rStyle w:val="LinkChar"/>
            <w:rFonts w:ascii="Calibri" w:hAnsi="Calibri"/>
            <w:szCs w:val="24"/>
          </w:rPr>
          <w:t xml:space="preserve">in to </w:t>
        </w:r>
        <w:proofErr w:type="spellStart"/>
        <w:r w:rsidR="00111FA8" w:rsidRPr="00C31079">
          <w:rPr>
            <w:rStyle w:val="LinkChar"/>
            <w:rFonts w:ascii="Calibri" w:hAnsi="Calibri"/>
            <w:szCs w:val="24"/>
          </w:rPr>
          <w:t>Scootle</w:t>
        </w:r>
        <w:proofErr w:type="spellEnd"/>
      </w:hyperlink>
      <w:r w:rsidR="00111FA8" w:rsidRPr="00C31079">
        <w:rPr>
          <w:rStyle w:val="LinkChar"/>
          <w:rFonts w:ascii="Calibri" w:hAnsi="Calibri"/>
          <w:szCs w:val="24"/>
        </w:rPr>
        <w:t>.</w:t>
      </w:r>
      <w:r w:rsidR="00111FA8" w:rsidRPr="00C31079">
        <w:rPr>
          <w:rFonts w:ascii="Calibri" w:hAnsi="Calibri"/>
        </w:rPr>
        <w:t xml:space="preserve"> </w:t>
      </w:r>
      <w:bookmarkEnd w:id="7"/>
    </w:p>
    <w:p w14:paraId="139A8C6B" w14:textId="77777777" w:rsidR="00111FA8" w:rsidRPr="00AA7D47" w:rsidRDefault="00111FA8" w:rsidP="00111FA8">
      <w:pPr>
        <w:spacing w:before="240"/>
        <w:rPr>
          <w:rFonts w:ascii="Open Sans" w:hAnsi="Open Sans" w:cs="Open Sans"/>
          <w:b/>
          <w:sz w:val="28"/>
          <w:szCs w:val="28"/>
        </w:rPr>
      </w:pPr>
      <w:r>
        <w:rPr>
          <w:rFonts w:ascii="Open Sans" w:hAnsi="Open Sans" w:cs="Open Sans"/>
          <w:b/>
          <w:sz w:val="28"/>
          <w:szCs w:val="28"/>
        </w:rPr>
        <w:t>R</w:t>
      </w:r>
      <w:r w:rsidRPr="00AA7D47">
        <w:rPr>
          <w:rFonts w:ascii="Open Sans" w:hAnsi="Open Sans" w:cs="Open Sans"/>
          <w:b/>
          <w:sz w:val="28"/>
          <w:szCs w:val="28"/>
        </w:rPr>
        <w:t>egister</w:t>
      </w:r>
      <w:r>
        <w:rPr>
          <w:rFonts w:ascii="Open Sans" w:hAnsi="Open Sans" w:cs="Open Sans"/>
          <w:b/>
          <w:sz w:val="28"/>
          <w:szCs w:val="28"/>
        </w:rPr>
        <w:t xml:space="preserve"> for a </w:t>
      </w:r>
      <w:proofErr w:type="spellStart"/>
      <w:r>
        <w:rPr>
          <w:rFonts w:ascii="Open Sans" w:hAnsi="Open Sans" w:cs="Open Sans"/>
          <w:b/>
          <w:sz w:val="28"/>
          <w:szCs w:val="28"/>
        </w:rPr>
        <w:t>Scootle</w:t>
      </w:r>
      <w:proofErr w:type="spellEnd"/>
      <w:r>
        <w:rPr>
          <w:rFonts w:ascii="Open Sans" w:hAnsi="Open Sans" w:cs="Open Sans"/>
          <w:b/>
          <w:sz w:val="28"/>
          <w:szCs w:val="28"/>
        </w:rPr>
        <w:t xml:space="preserve"> account</w:t>
      </w:r>
      <w:r w:rsidRPr="00AA7D47">
        <w:rPr>
          <w:rFonts w:ascii="Open Sans" w:hAnsi="Open Sans" w:cs="Open Sans"/>
          <w:b/>
          <w:sz w:val="28"/>
          <w:szCs w:val="28"/>
        </w:rPr>
        <w:t xml:space="preserve"> </w:t>
      </w:r>
    </w:p>
    <w:p w14:paraId="2B09980C" w14:textId="77777777" w:rsidR="00111FA8" w:rsidRDefault="00111FA8" w:rsidP="00111FA8">
      <w:pPr>
        <w:rPr>
          <w:rFonts w:ascii="Calibri" w:hAnsi="Calibri" w:cs="Open Sans"/>
          <w:sz w:val="24"/>
          <w:szCs w:val="24"/>
        </w:rPr>
      </w:pPr>
      <w:r>
        <w:rPr>
          <w:rFonts w:ascii="Calibri" w:hAnsi="Calibri" w:cs="Open Sans"/>
          <w:sz w:val="24"/>
          <w:szCs w:val="24"/>
        </w:rPr>
        <w:t>To begin the registration process, you will be required to enter your education or university email.</w:t>
      </w:r>
    </w:p>
    <w:p w14:paraId="4BE82FD4" w14:textId="2A1AE086" w:rsidR="00262A0B" w:rsidRPr="00111FA8" w:rsidRDefault="00361143" w:rsidP="00111FA8">
      <w:pPr>
        <w:pStyle w:val="ListParagraph"/>
        <w:numPr>
          <w:ilvl w:val="0"/>
          <w:numId w:val="24"/>
        </w:numPr>
        <w:rPr>
          <w:rFonts w:ascii="Calibri" w:hAnsi="Calibri" w:cs="Open Sans"/>
          <w:sz w:val="24"/>
          <w:szCs w:val="24"/>
        </w:rPr>
      </w:pPr>
      <w:hyperlink r:id="rId9" w:history="1">
        <w:r w:rsidR="00111FA8" w:rsidRPr="00111FA8">
          <w:rPr>
            <w:rStyle w:val="LinkChar"/>
            <w:rFonts w:ascii="Calibri" w:hAnsi="Calibri"/>
            <w:szCs w:val="24"/>
          </w:rPr>
          <w:t>Register now</w:t>
        </w:r>
      </w:hyperlink>
      <w:r w:rsidR="00111FA8" w:rsidRPr="00111FA8">
        <w:rPr>
          <w:rStyle w:val="LinkChar"/>
          <w:rFonts w:ascii="Calibri" w:hAnsi="Calibri"/>
          <w:szCs w:val="24"/>
        </w:rPr>
        <w:t>.</w:t>
      </w:r>
      <w:r w:rsidR="00B63E2E" w:rsidRPr="00111FA8">
        <w:rPr>
          <w:rFonts w:ascii="Calibri" w:hAnsi="Calibri" w:cs="Open Sans"/>
          <w:sz w:val="24"/>
          <w:szCs w:val="24"/>
        </w:rPr>
        <w:t xml:space="preserve"> </w:t>
      </w:r>
    </w:p>
    <w:p w14:paraId="3EF85A08" w14:textId="77777777" w:rsidR="008A002E" w:rsidRPr="005E6C4E" w:rsidRDefault="008A002E" w:rsidP="00180281">
      <w:pPr>
        <w:rPr>
          <w:rFonts w:ascii="Open Sans" w:hAnsi="Open Sans" w:cs="Open Sans"/>
          <w:color w:val="215868" w:themeColor="accent5" w:themeShade="80"/>
        </w:rPr>
        <w:sectPr w:rsidR="008A002E" w:rsidRPr="005E6C4E" w:rsidSect="00E525F7">
          <w:headerReference w:type="default" r:id="rId10"/>
          <w:footerReference w:type="default" r:id="rId11"/>
          <w:headerReference w:type="first" r:id="rId12"/>
          <w:type w:val="continuous"/>
          <w:pgSz w:w="11900" w:h="16840"/>
          <w:pgMar w:top="1440" w:right="1977" w:bottom="1418" w:left="1418" w:header="709" w:footer="284" w:gutter="0"/>
          <w:cols w:space="708"/>
          <w:docGrid w:linePitch="326"/>
        </w:sectPr>
      </w:pPr>
    </w:p>
    <w:p w14:paraId="4116324F" w14:textId="045FEE22" w:rsidR="0009203B" w:rsidRDefault="0009203B">
      <w:pPr>
        <w:spacing w:after="200" w:line="276" w:lineRule="auto"/>
        <w:rPr>
          <w:rFonts w:asciiTheme="majorHAnsi" w:eastAsiaTheme="majorEastAsia" w:hAnsiTheme="majorHAnsi" w:cstheme="majorBidi"/>
          <w:i/>
          <w:color w:val="32C0C6"/>
          <w:sz w:val="44"/>
          <w:szCs w:val="28"/>
        </w:rPr>
      </w:pPr>
      <w:r>
        <w:br w:type="page"/>
      </w:r>
    </w:p>
    <w:p w14:paraId="2911F684" w14:textId="601569A6" w:rsidR="005106A7" w:rsidRPr="0085118D" w:rsidRDefault="0085118D">
      <w:pPr>
        <w:pStyle w:val="Heading1"/>
        <w:rPr>
          <w:i w:val="0"/>
          <w:u w:val="none"/>
        </w:rPr>
      </w:pPr>
      <w:proofErr w:type="spellStart"/>
      <w:r w:rsidRPr="0085118D">
        <w:rPr>
          <w:i w:val="0"/>
          <w:u w:val="none"/>
        </w:rPr>
        <w:lastRenderedPageBreak/>
        <w:t>InsideArt</w:t>
      </w:r>
      <w:proofErr w:type="spellEnd"/>
      <w:r w:rsidRPr="0085118D">
        <w:rPr>
          <w:i w:val="0"/>
          <w:u w:val="none"/>
        </w:rPr>
        <w:t xml:space="preserve">: </w:t>
      </w:r>
      <w:r w:rsidR="00805788">
        <w:rPr>
          <w:i w:val="0"/>
          <w:u w:val="none"/>
        </w:rPr>
        <w:t>S</w:t>
      </w:r>
      <w:r w:rsidRPr="0085118D">
        <w:rPr>
          <w:i w:val="0"/>
          <w:u w:val="none"/>
        </w:rPr>
        <w:t xml:space="preserve">tudio </w:t>
      </w:r>
      <w:r w:rsidR="00805788">
        <w:rPr>
          <w:i w:val="0"/>
          <w:u w:val="none"/>
        </w:rPr>
        <w:t>P</w:t>
      </w:r>
      <w:r w:rsidRPr="0085118D">
        <w:rPr>
          <w:i w:val="0"/>
          <w:u w:val="none"/>
        </w:rPr>
        <w:t>roduction</w:t>
      </w:r>
      <w:r w:rsidR="008F701B" w:rsidRPr="0085118D">
        <w:rPr>
          <w:i w:val="0"/>
          <w:u w:val="none"/>
        </w:rPr>
        <w:t xml:space="preserve"> </w:t>
      </w:r>
    </w:p>
    <w:tbl>
      <w:tblPr>
        <w:tblStyle w:val="TableGrid"/>
        <w:tblW w:w="5000" w:type="pct"/>
        <w:tblLayout w:type="fixed"/>
        <w:tblLook w:val="04A0" w:firstRow="1" w:lastRow="0" w:firstColumn="1" w:lastColumn="0" w:noHBand="0" w:noVBand="1"/>
      </w:tblPr>
      <w:tblGrid>
        <w:gridCol w:w="1799"/>
        <w:gridCol w:w="2160"/>
        <w:gridCol w:w="716"/>
        <w:gridCol w:w="1979"/>
        <w:gridCol w:w="632"/>
        <w:gridCol w:w="1459"/>
        <w:gridCol w:w="854"/>
      </w:tblGrid>
      <w:tr w:rsidR="00D57AB3" w:rsidRPr="005E6C4E" w14:paraId="7D10344B" w14:textId="77777777" w:rsidTr="00B73946">
        <w:tc>
          <w:tcPr>
            <w:tcW w:w="937" w:type="pct"/>
            <w:shd w:val="clear" w:color="auto" w:fill="D9D9D9" w:themeFill="background1" w:themeFillShade="D9"/>
          </w:tcPr>
          <w:p w14:paraId="74905411" w14:textId="77777777" w:rsidR="00D57AB3" w:rsidRPr="003A2E9A" w:rsidRDefault="00902F9C" w:rsidP="00A90B42">
            <w:pPr>
              <w:rPr>
                <w:rFonts w:ascii="Calibri" w:hAnsi="Calibri" w:cs="Open Sans"/>
                <w:b/>
              </w:rPr>
            </w:pPr>
            <w:r w:rsidRPr="003A2E9A">
              <w:rPr>
                <w:rFonts w:ascii="Calibri" w:hAnsi="Calibri" w:cs="Open Sans"/>
                <w:b/>
              </w:rPr>
              <w:t xml:space="preserve">Resource </w:t>
            </w:r>
            <w:r w:rsidR="00D57AB3" w:rsidRPr="003A2E9A">
              <w:rPr>
                <w:rFonts w:ascii="Calibri" w:hAnsi="Calibri" w:cs="Open Sans"/>
                <w:b/>
              </w:rPr>
              <w:t>ID</w:t>
            </w:r>
          </w:p>
        </w:tc>
        <w:tc>
          <w:tcPr>
            <w:tcW w:w="4063" w:type="pct"/>
            <w:gridSpan w:val="6"/>
          </w:tcPr>
          <w:p w14:paraId="5FF60AFB" w14:textId="66206EE0" w:rsidR="00D57AB3" w:rsidRPr="00B73946" w:rsidRDefault="00BC4FC2" w:rsidP="00BC4FC2">
            <w:pPr>
              <w:rPr>
                <w:rFonts w:asciiTheme="majorHAnsi" w:hAnsiTheme="majorHAnsi" w:cs="Open Sans"/>
                <w:sz w:val="24"/>
                <w:szCs w:val="24"/>
              </w:rPr>
            </w:pPr>
            <w:r w:rsidRPr="00B73946">
              <w:rPr>
                <w:rFonts w:asciiTheme="majorHAnsi" w:hAnsiTheme="majorHAnsi" w:cs="Open Sans"/>
                <w:sz w:val="24"/>
                <w:szCs w:val="24"/>
              </w:rPr>
              <w:t>M017355</w:t>
            </w:r>
          </w:p>
        </w:tc>
      </w:tr>
      <w:tr w:rsidR="0085118D" w:rsidRPr="005E6C4E" w14:paraId="3809ECFB" w14:textId="77777777" w:rsidTr="00B73946">
        <w:tc>
          <w:tcPr>
            <w:tcW w:w="937" w:type="pct"/>
            <w:shd w:val="clear" w:color="auto" w:fill="D9D9D9" w:themeFill="background1" w:themeFillShade="D9"/>
          </w:tcPr>
          <w:p w14:paraId="46457D8C" w14:textId="52330B42" w:rsidR="0085118D" w:rsidRPr="003A2E9A" w:rsidRDefault="00774CDB" w:rsidP="00A90B42">
            <w:pPr>
              <w:rPr>
                <w:rFonts w:ascii="Calibri" w:hAnsi="Calibri" w:cs="Open Sans"/>
                <w:b/>
              </w:rPr>
            </w:pPr>
            <w:r>
              <w:rPr>
                <w:rFonts w:ascii="Calibri" w:hAnsi="Calibri" w:cs="Open Sans"/>
                <w:b/>
              </w:rPr>
              <w:t>Link to resource</w:t>
            </w:r>
          </w:p>
        </w:tc>
        <w:tc>
          <w:tcPr>
            <w:tcW w:w="4063" w:type="pct"/>
            <w:gridSpan w:val="6"/>
          </w:tcPr>
          <w:p w14:paraId="72EE38E7" w14:textId="3AD20C4B" w:rsidR="0002753D" w:rsidRPr="0085118D" w:rsidRDefault="00361143" w:rsidP="00BC4FC2">
            <w:pPr>
              <w:rPr>
                <w:rFonts w:asciiTheme="majorHAnsi" w:hAnsiTheme="majorHAnsi" w:cs="Open Sans"/>
                <w:sz w:val="24"/>
                <w:szCs w:val="24"/>
              </w:rPr>
            </w:pPr>
            <w:hyperlink r:id="rId13" w:history="1">
              <w:r w:rsidR="0002753D" w:rsidRPr="00A27515">
                <w:rPr>
                  <w:rStyle w:val="Hyperlink"/>
                  <w:rFonts w:asciiTheme="majorHAnsi" w:hAnsiTheme="majorHAnsi" w:cs="Open Sans"/>
                  <w:sz w:val="24"/>
                  <w:szCs w:val="24"/>
                </w:rPr>
                <w:t>https://www.scootle.edu.au/ec/search?q=M017355&amp;field=title&amp;field=text.all&amp;field=topic&amp;v=text</w:t>
              </w:r>
            </w:hyperlink>
          </w:p>
        </w:tc>
      </w:tr>
      <w:tr w:rsidR="00D57AB3" w:rsidRPr="005E6C4E" w14:paraId="73843256" w14:textId="77777777" w:rsidTr="00B73946">
        <w:tc>
          <w:tcPr>
            <w:tcW w:w="937" w:type="pct"/>
            <w:shd w:val="clear" w:color="auto" w:fill="D9D9D9" w:themeFill="background1" w:themeFillShade="D9"/>
          </w:tcPr>
          <w:p w14:paraId="71B31DC6" w14:textId="77777777" w:rsidR="00D57AB3" w:rsidRPr="003A2E9A" w:rsidRDefault="00902F9C" w:rsidP="00A90B42">
            <w:pPr>
              <w:rPr>
                <w:rFonts w:ascii="Calibri" w:hAnsi="Calibri" w:cs="Open Sans"/>
                <w:b/>
              </w:rPr>
            </w:pPr>
            <w:r w:rsidRPr="003A2E9A">
              <w:rPr>
                <w:rFonts w:ascii="Calibri" w:hAnsi="Calibri" w:cs="Open Sans"/>
                <w:b/>
              </w:rPr>
              <w:t xml:space="preserve">Resource </w:t>
            </w:r>
            <w:r w:rsidR="00D57AB3" w:rsidRPr="003A2E9A">
              <w:rPr>
                <w:rFonts w:ascii="Calibri" w:hAnsi="Calibri" w:cs="Open Sans"/>
                <w:b/>
              </w:rPr>
              <w:t>description</w:t>
            </w:r>
          </w:p>
        </w:tc>
        <w:tc>
          <w:tcPr>
            <w:tcW w:w="4063" w:type="pct"/>
            <w:gridSpan w:val="6"/>
          </w:tcPr>
          <w:p w14:paraId="7F8A30EF" w14:textId="0006FA5C" w:rsidR="00D57AB3" w:rsidRPr="00B73946" w:rsidRDefault="00BC4FC2" w:rsidP="00262A0B">
            <w:pPr>
              <w:rPr>
                <w:rFonts w:ascii="Calibri" w:hAnsi="Calibri" w:cs="Open Sans"/>
                <w:sz w:val="24"/>
                <w:szCs w:val="24"/>
              </w:rPr>
            </w:pPr>
            <w:r w:rsidRPr="00B73946">
              <w:rPr>
                <w:rFonts w:ascii="Calibri" w:hAnsi="Calibri" w:cs="Open Sans"/>
                <w:sz w:val="24"/>
                <w:szCs w:val="24"/>
              </w:rPr>
              <w:t xml:space="preserve">This is an album of six videos that focus on the work of six contemporary Australian artists and explore their sources of inspiration and subject matter, their selection and use of techniques, processes and technologies, the materials they use and the styles with which they work. Michel Lawrence interviews each of the artists in their own studio space </w:t>
            </w:r>
            <w:r w:rsidR="00262A0B" w:rsidRPr="00B73946">
              <w:rPr>
                <w:rFonts w:ascii="Calibri" w:hAnsi="Calibri" w:cs="Open Sans"/>
                <w:sz w:val="24"/>
                <w:szCs w:val="24"/>
              </w:rPr>
              <w:t>–</w:t>
            </w:r>
            <w:r w:rsidRPr="00B73946">
              <w:rPr>
                <w:rFonts w:ascii="Calibri" w:hAnsi="Calibri" w:cs="Open Sans"/>
                <w:sz w:val="24"/>
                <w:szCs w:val="24"/>
              </w:rPr>
              <w:t xml:space="preserve"> they are Louise Hearman, Luke Cornish, Deb Williams, Bruce Latimer, Andrew Browne and Graham Fransella. The videos are 2</w:t>
            </w:r>
            <w:r w:rsidR="00262A0B" w:rsidRPr="00B73946">
              <w:rPr>
                <w:rFonts w:ascii="Calibri" w:hAnsi="Calibri" w:cs="Open Sans"/>
                <w:sz w:val="24"/>
                <w:szCs w:val="24"/>
              </w:rPr>
              <w:t>–</w:t>
            </w:r>
            <w:r w:rsidRPr="00B73946">
              <w:rPr>
                <w:rFonts w:ascii="Calibri" w:hAnsi="Calibri" w:cs="Open Sans"/>
                <w:sz w:val="24"/>
                <w:szCs w:val="24"/>
              </w:rPr>
              <w:t>3 minutes each in length.</w:t>
            </w:r>
          </w:p>
        </w:tc>
      </w:tr>
      <w:tr w:rsidR="009A7901" w:rsidRPr="005E6C4E" w14:paraId="50450C2F" w14:textId="77777777" w:rsidTr="00B73946">
        <w:tc>
          <w:tcPr>
            <w:tcW w:w="937" w:type="pct"/>
            <w:shd w:val="clear" w:color="auto" w:fill="D9D9D9" w:themeFill="background1" w:themeFillShade="D9"/>
          </w:tcPr>
          <w:p w14:paraId="660093BE" w14:textId="7DB7B856" w:rsidR="009A7901" w:rsidRPr="003A2E9A" w:rsidRDefault="009A7901" w:rsidP="00B73946">
            <w:pPr>
              <w:rPr>
                <w:rFonts w:ascii="Calibri" w:hAnsi="Calibri" w:cs="Open Sans"/>
                <w:b/>
              </w:rPr>
            </w:pPr>
            <w:r w:rsidRPr="003A2E9A">
              <w:rPr>
                <w:rFonts w:ascii="Calibri" w:hAnsi="Calibri" w:cs="Open Sans"/>
                <w:b/>
              </w:rPr>
              <w:t>Relevance of resource to careers education</w:t>
            </w:r>
          </w:p>
        </w:tc>
        <w:tc>
          <w:tcPr>
            <w:tcW w:w="4063" w:type="pct"/>
            <w:gridSpan w:val="6"/>
          </w:tcPr>
          <w:p w14:paraId="3F30DAC2" w14:textId="104CBF05" w:rsidR="009A7901" w:rsidRPr="00B73946" w:rsidRDefault="009A7901" w:rsidP="002B748E">
            <w:pPr>
              <w:rPr>
                <w:rFonts w:asciiTheme="majorHAnsi" w:hAnsiTheme="majorHAnsi" w:cs="Open Sans"/>
                <w:sz w:val="24"/>
                <w:szCs w:val="24"/>
              </w:rPr>
            </w:pPr>
            <w:r w:rsidRPr="00B73946">
              <w:rPr>
                <w:rFonts w:ascii="Calibri" w:hAnsi="Calibri" w:cs="Open Sans"/>
                <w:sz w:val="24"/>
                <w:szCs w:val="24"/>
              </w:rPr>
              <w:t xml:space="preserve">The stories of Luke Cornish, Graham Fransella are of particular career interest. Teachers could explore how </w:t>
            </w:r>
            <w:r w:rsidR="004E2071" w:rsidRPr="00B73946">
              <w:rPr>
                <w:rFonts w:ascii="Calibri" w:hAnsi="Calibri" w:cs="Open Sans"/>
                <w:sz w:val="24"/>
                <w:szCs w:val="24"/>
              </w:rPr>
              <w:t>these artist</w:t>
            </w:r>
            <w:r w:rsidRPr="00B73946">
              <w:rPr>
                <w:rFonts w:ascii="Calibri" w:hAnsi="Calibri" w:cs="Open Sans"/>
                <w:sz w:val="24"/>
                <w:szCs w:val="24"/>
              </w:rPr>
              <w:t>s</w:t>
            </w:r>
            <w:r w:rsidR="004E2071" w:rsidRPr="00B73946">
              <w:rPr>
                <w:rFonts w:ascii="Calibri" w:hAnsi="Calibri" w:cs="Open Sans"/>
                <w:sz w:val="24"/>
                <w:szCs w:val="24"/>
              </w:rPr>
              <w:t>’</w:t>
            </w:r>
            <w:r w:rsidRPr="00B73946">
              <w:rPr>
                <w:rFonts w:ascii="Calibri" w:hAnsi="Calibri" w:cs="Open Sans"/>
                <w:sz w:val="24"/>
                <w:szCs w:val="24"/>
              </w:rPr>
              <w:t xml:space="preserve"> view</w:t>
            </w:r>
            <w:r w:rsidR="004E2071" w:rsidRPr="00B73946">
              <w:rPr>
                <w:rFonts w:ascii="Calibri" w:hAnsi="Calibri" w:cs="Open Sans"/>
                <w:sz w:val="24"/>
                <w:szCs w:val="24"/>
              </w:rPr>
              <w:t>s</w:t>
            </w:r>
            <w:r w:rsidRPr="00B73946">
              <w:rPr>
                <w:rFonts w:ascii="Calibri" w:hAnsi="Calibri" w:cs="Open Sans"/>
                <w:sz w:val="24"/>
                <w:szCs w:val="24"/>
              </w:rPr>
              <w:t xml:space="preserve"> of the world,</w:t>
            </w:r>
            <w:r w:rsidR="004E2071" w:rsidRPr="00B73946">
              <w:rPr>
                <w:rFonts w:ascii="Calibri" w:hAnsi="Calibri" w:cs="Open Sans"/>
                <w:sz w:val="24"/>
                <w:szCs w:val="24"/>
              </w:rPr>
              <w:t xml:space="preserve"> their</w:t>
            </w:r>
            <w:r w:rsidRPr="00B73946">
              <w:rPr>
                <w:rFonts w:ascii="Calibri" w:hAnsi="Calibri" w:cs="Open Sans"/>
                <w:sz w:val="24"/>
                <w:szCs w:val="24"/>
              </w:rPr>
              <w:t xml:space="preserve"> backgrounds and chance events have led them to their career</w:t>
            </w:r>
            <w:r w:rsidR="004E2071" w:rsidRPr="00B73946">
              <w:rPr>
                <w:rFonts w:ascii="Calibri" w:hAnsi="Calibri" w:cs="Open Sans"/>
                <w:sz w:val="24"/>
                <w:szCs w:val="24"/>
              </w:rPr>
              <w:t>s</w:t>
            </w:r>
            <w:r w:rsidRPr="00B73946">
              <w:rPr>
                <w:rFonts w:ascii="Calibri" w:hAnsi="Calibri" w:cs="Open Sans"/>
                <w:sz w:val="24"/>
                <w:szCs w:val="24"/>
              </w:rPr>
              <w:t>.</w:t>
            </w:r>
          </w:p>
        </w:tc>
      </w:tr>
      <w:tr w:rsidR="00260CA6" w:rsidRPr="005E6C4E" w14:paraId="37CFE0C6" w14:textId="77777777" w:rsidTr="00B73946">
        <w:trPr>
          <w:trHeight w:val="1002"/>
        </w:trPr>
        <w:tc>
          <w:tcPr>
            <w:tcW w:w="937" w:type="pct"/>
            <w:vMerge w:val="restart"/>
            <w:shd w:val="clear" w:color="auto" w:fill="D9D9D9" w:themeFill="background1" w:themeFillShade="D9"/>
          </w:tcPr>
          <w:p w14:paraId="3E890E88" w14:textId="77777777" w:rsidR="009A7901" w:rsidRPr="003A2E9A" w:rsidRDefault="009A7901" w:rsidP="009A7901">
            <w:pPr>
              <w:rPr>
                <w:rFonts w:ascii="Calibri" w:hAnsi="Calibri" w:cs="Open Sans"/>
                <w:b/>
              </w:rPr>
            </w:pPr>
            <w:r w:rsidRPr="003A2E9A">
              <w:rPr>
                <w:rFonts w:ascii="Calibri" w:hAnsi="Calibri" w:cs="Open Sans"/>
                <w:b/>
              </w:rPr>
              <w:t>Australian Curriculum Work Studies category/</w:t>
            </w:r>
            <w:proofErr w:type="spellStart"/>
            <w:r w:rsidRPr="003A2E9A">
              <w:rPr>
                <w:rFonts w:ascii="Calibri" w:hAnsi="Calibri" w:cs="Open Sans"/>
                <w:b/>
              </w:rPr>
              <w:t>ies</w:t>
            </w:r>
            <w:proofErr w:type="spellEnd"/>
          </w:p>
        </w:tc>
        <w:tc>
          <w:tcPr>
            <w:tcW w:w="1125" w:type="pct"/>
          </w:tcPr>
          <w:p w14:paraId="2AFF42A3" w14:textId="77777777" w:rsidR="009A7901" w:rsidRPr="00B73946" w:rsidRDefault="009A7901" w:rsidP="009A7901">
            <w:pPr>
              <w:rPr>
                <w:rFonts w:ascii="Calibri" w:hAnsi="Calibri" w:cs="Arial"/>
              </w:rPr>
            </w:pPr>
            <w:r w:rsidRPr="00B73946">
              <w:rPr>
                <w:rFonts w:ascii="Calibri" w:hAnsi="Calibri" w:cs="Arial"/>
              </w:rPr>
              <w:t>Career development and management</w:t>
            </w:r>
          </w:p>
        </w:tc>
        <w:tc>
          <w:tcPr>
            <w:tcW w:w="373" w:type="pct"/>
          </w:tcPr>
          <w:p w14:paraId="70A531A8" w14:textId="00B1D2E4" w:rsidR="009A7901" w:rsidRPr="00B73946" w:rsidRDefault="009A7901">
            <w:pPr>
              <w:rPr>
                <w:rFonts w:ascii="Calibri" w:hAnsi="Calibri" w:cs="Open Sans"/>
                <w:sz w:val="36"/>
                <w:szCs w:val="36"/>
              </w:rPr>
            </w:pPr>
            <w:r w:rsidRPr="00B73946">
              <w:rPr>
                <w:rFonts w:ascii="Calibri" w:hAnsi="Calibri" w:cs="Open Sans"/>
                <w:sz w:val="36"/>
                <w:szCs w:val="36"/>
              </w:rPr>
              <w:sym w:font="Wingdings" w:char="F0FE"/>
            </w:r>
          </w:p>
        </w:tc>
        <w:tc>
          <w:tcPr>
            <w:tcW w:w="1031" w:type="pct"/>
          </w:tcPr>
          <w:p w14:paraId="0C6EF24B" w14:textId="77777777" w:rsidR="009A7901" w:rsidRPr="00B73946" w:rsidRDefault="009A7901" w:rsidP="009A7901">
            <w:pPr>
              <w:rPr>
                <w:rFonts w:ascii="Calibri" w:hAnsi="Calibri" w:cs="Open Sans"/>
              </w:rPr>
            </w:pPr>
            <w:r w:rsidRPr="00B73946">
              <w:rPr>
                <w:rFonts w:ascii="Calibri" w:hAnsi="Calibri" w:cs="Open Sans"/>
              </w:rPr>
              <w:t>Entrepreneurial behaviours</w:t>
            </w:r>
          </w:p>
        </w:tc>
        <w:tc>
          <w:tcPr>
            <w:tcW w:w="329" w:type="pct"/>
          </w:tcPr>
          <w:p w14:paraId="1751EF41" w14:textId="77777777" w:rsidR="009A7901" w:rsidRPr="00B73946" w:rsidRDefault="009A7901" w:rsidP="009A7901">
            <w:pPr>
              <w:rPr>
                <w:rFonts w:ascii="Calibri" w:hAnsi="Calibri" w:cs="Open Sans"/>
                <w:sz w:val="36"/>
                <w:szCs w:val="36"/>
              </w:rPr>
            </w:pPr>
            <w:r w:rsidRPr="00B73946">
              <w:rPr>
                <w:rFonts w:ascii="Calibri" w:hAnsi="Calibri" w:cs="Open Sans"/>
                <w:sz w:val="36"/>
                <w:szCs w:val="36"/>
              </w:rPr>
              <w:sym w:font="Wingdings" w:char="F0A8"/>
            </w:r>
          </w:p>
        </w:tc>
        <w:tc>
          <w:tcPr>
            <w:tcW w:w="760" w:type="pct"/>
          </w:tcPr>
          <w:p w14:paraId="3D545972" w14:textId="77777777" w:rsidR="009A7901" w:rsidRPr="00B73946" w:rsidRDefault="009A7901" w:rsidP="009A7901">
            <w:pPr>
              <w:rPr>
                <w:rFonts w:ascii="Calibri" w:hAnsi="Calibri" w:cs="Open Sans"/>
              </w:rPr>
            </w:pPr>
            <w:r w:rsidRPr="00B73946">
              <w:rPr>
                <w:rFonts w:ascii="Calibri" w:hAnsi="Calibri" w:cs="Open Sans"/>
              </w:rPr>
              <w:t>Gaining and keeping work</w:t>
            </w:r>
          </w:p>
        </w:tc>
        <w:tc>
          <w:tcPr>
            <w:tcW w:w="445" w:type="pct"/>
          </w:tcPr>
          <w:p w14:paraId="67F8332B" w14:textId="77777777" w:rsidR="009A7901" w:rsidRPr="005E6C4E" w:rsidRDefault="009A7901" w:rsidP="009A7901">
            <w:pPr>
              <w:rPr>
                <w:rFonts w:ascii="Open Sans" w:hAnsi="Open Sans" w:cs="Open Sans"/>
                <w:sz w:val="36"/>
                <w:szCs w:val="36"/>
              </w:rPr>
            </w:pPr>
            <w:r w:rsidRPr="005E6C4E">
              <w:rPr>
                <w:rFonts w:ascii="Open Sans" w:hAnsi="Open Sans" w:cs="Open Sans"/>
                <w:sz w:val="36"/>
                <w:szCs w:val="36"/>
              </w:rPr>
              <w:sym w:font="Wingdings" w:char="F0A8"/>
            </w:r>
          </w:p>
        </w:tc>
      </w:tr>
      <w:tr w:rsidR="00260CA6" w14:paraId="3E1DB719" w14:textId="77777777" w:rsidTr="00B73946">
        <w:trPr>
          <w:trHeight w:val="20"/>
        </w:trPr>
        <w:tc>
          <w:tcPr>
            <w:tcW w:w="937" w:type="pct"/>
            <w:vMerge/>
            <w:shd w:val="clear" w:color="auto" w:fill="D9D9D9" w:themeFill="background1" w:themeFillShade="D9"/>
          </w:tcPr>
          <w:p w14:paraId="3CEED1D7" w14:textId="77777777" w:rsidR="009A7901" w:rsidRPr="005E6C4E" w:rsidRDefault="009A7901" w:rsidP="009A7901">
            <w:pPr>
              <w:rPr>
                <w:rFonts w:ascii="Open Sans" w:hAnsi="Open Sans" w:cs="Open Sans"/>
              </w:rPr>
            </w:pPr>
          </w:p>
        </w:tc>
        <w:tc>
          <w:tcPr>
            <w:tcW w:w="1125" w:type="pct"/>
            <w:shd w:val="clear" w:color="auto" w:fill="auto"/>
          </w:tcPr>
          <w:p w14:paraId="30F4EAA4" w14:textId="77777777" w:rsidR="009A7901" w:rsidRPr="00B73946" w:rsidRDefault="009A7901" w:rsidP="009A7901">
            <w:pPr>
              <w:rPr>
                <w:rFonts w:ascii="Calibri" w:hAnsi="Calibri" w:cs="Arial"/>
              </w:rPr>
            </w:pPr>
            <w:r w:rsidRPr="00B73946">
              <w:rPr>
                <w:rFonts w:ascii="Calibri" w:hAnsi="Calibri" w:cs="Arial"/>
              </w:rPr>
              <w:t>Learning to learn</w:t>
            </w:r>
          </w:p>
        </w:tc>
        <w:tc>
          <w:tcPr>
            <w:tcW w:w="373" w:type="pct"/>
            <w:shd w:val="clear" w:color="auto" w:fill="auto"/>
          </w:tcPr>
          <w:p w14:paraId="5A6D4A83" w14:textId="5E674E9E" w:rsidR="009A7901" w:rsidRPr="00B73946" w:rsidRDefault="009A7901">
            <w:pPr>
              <w:rPr>
                <w:rFonts w:ascii="Calibri" w:hAnsi="Calibri" w:cs="Open Sans"/>
                <w:sz w:val="36"/>
                <w:szCs w:val="36"/>
              </w:rPr>
            </w:pPr>
            <w:r w:rsidRPr="00B73946">
              <w:rPr>
                <w:rFonts w:ascii="Calibri" w:hAnsi="Calibri" w:cs="Open Sans"/>
                <w:sz w:val="36"/>
                <w:szCs w:val="36"/>
              </w:rPr>
              <w:sym w:font="Wingdings" w:char="F0FE"/>
            </w:r>
          </w:p>
        </w:tc>
        <w:tc>
          <w:tcPr>
            <w:tcW w:w="1031" w:type="pct"/>
            <w:shd w:val="clear" w:color="auto" w:fill="auto"/>
          </w:tcPr>
          <w:p w14:paraId="2DD05F61" w14:textId="77777777" w:rsidR="009A7901" w:rsidRPr="00B73946" w:rsidRDefault="009A7901" w:rsidP="009A7901">
            <w:pPr>
              <w:rPr>
                <w:rFonts w:ascii="Calibri" w:hAnsi="Calibri" w:cs="Open Sans"/>
              </w:rPr>
            </w:pPr>
            <w:r w:rsidRPr="00B73946">
              <w:rPr>
                <w:rFonts w:ascii="Calibri" w:hAnsi="Calibri" w:cs="Open Sans"/>
              </w:rPr>
              <w:t>The nature of work</w:t>
            </w:r>
          </w:p>
        </w:tc>
        <w:tc>
          <w:tcPr>
            <w:tcW w:w="329" w:type="pct"/>
            <w:shd w:val="clear" w:color="auto" w:fill="auto"/>
          </w:tcPr>
          <w:p w14:paraId="2DE7D346" w14:textId="77777777" w:rsidR="009A7901" w:rsidRPr="00B73946" w:rsidRDefault="009A7901" w:rsidP="009A7901">
            <w:pPr>
              <w:rPr>
                <w:rFonts w:ascii="Calibri" w:hAnsi="Calibri" w:cs="Open Sans"/>
                <w:sz w:val="36"/>
                <w:szCs w:val="36"/>
              </w:rPr>
            </w:pPr>
            <w:r w:rsidRPr="00B73946">
              <w:rPr>
                <w:rFonts w:ascii="Calibri" w:hAnsi="Calibri" w:cs="Open Sans"/>
                <w:sz w:val="36"/>
                <w:szCs w:val="36"/>
              </w:rPr>
              <w:sym w:font="Wingdings" w:char="F0FE"/>
            </w:r>
          </w:p>
        </w:tc>
        <w:tc>
          <w:tcPr>
            <w:tcW w:w="760" w:type="pct"/>
            <w:shd w:val="clear" w:color="auto" w:fill="auto"/>
          </w:tcPr>
          <w:p w14:paraId="31A0DF66" w14:textId="77777777" w:rsidR="009A7901" w:rsidRPr="00B73946" w:rsidRDefault="009A7901" w:rsidP="009A7901">
            <w:pPr>
              <w:rPr>
                <w:rFonts w:ascii="Calibri" w:hAnsi="Calibri" w:cs="Open Sans"/>
              </w:rPr>
            </w:pPr>
            <w:r w:rsidRPr="00B73946">
              <w:rPr>
                <w:rFonts w:ascii="Calibri" w:hAnsi="Calibri" w:cs="Open Sans"/>
              </w:rPr>
              <w:t>Work skills</w:t>
            </w:r>
          </w:p>
        </w:tc>
        <w:tc>
          <w:tcPr>
            <w:tcW w:w="445" w:type="pct"/>
            <w:shd w:val="clear" w:color="auto" w:fill="auto"/>
          </w:tcPr>
          <w:p w14:paraId="03A72406" w14:textId="3C3FE3FB" w:rsidR="009A7901" w:rsidRPr="005E6C4E" w:rsidRDefault="009A7901" w:rsidP="009A7901">
            <w:pPr>
              <w:rPr>
                <w:rFonts w:ascii="Open Sans" w:hAnsi="Open Sans" w:cs="Open Sans"/>
                <w:sz w:val="36"/>
                <w:szCs w:val="36"/>
              </w:rPr>
            </w:pPr>
            <w:r>
              <w:rPr>
                <w:rFonts w:ascii="Open Sans" w:hAnsi="Open Sans" w:cs="Open Sans"/>
                <w:sz w:val="36"/>
                <w:szCs w:val="36"/>
              </w:rPr>
              <w:sym w:font="Wingdings" w:char="F0FE"/>
            </w:r>
          </w:p>
        </w:tc>
      </w:tr>
      <w:bookmarkEnd w:id="0"/>
      <w:bookmarkEnd w:id="1"/>
      <w:bookmarkEnd w:id="2"/>
      <w:bookmarkEnd w:id="3"/>
      <w:bookmarkEnd w:id="4"/>
    </w:tbl>
    <w:p w14:paraId="19396287" w14:textId="77777777" w:rsidR="005E2A9A" w:rsidRDefault="005E2A9A">
      <w:pPr>
        <w:spacing w:after="200" w:line="276" w:lineRule="auto"/>
        <w:rPr>
          <w:rFonts w:ascii="Open Sans" w:hAnsi="Open Sans" w:cs="Open Sans"/>
        </w:rPr>
      </w:pPr>
      <w:r>
        <w:rPr>
          <w:rFonts w:ascii="Open Sans" w:hAnsi="Open Sans" w:cs="Open Sans"/>
        </w:rPr>
        <w:br w:type="page"/>
      </w:r>
    </w:p>
    <w:p w14:paraId="4DDBE8A4" w14:textId="173E4567" w:rsidR="001626F5" w:rsidRPr="0085118D" w:rsidRDefault="0085118D" w:rsidP="00B73946">
      <w:pPr>
        <w:pStyle w:val="Heading1"/>
        <w:rPr>
          <w:i w:val="0"/>
          <w:u w:val="none"/>
        </w:rPr>
      </w:pPr>
      <w:r w:rsidRPr="0085118D">
        <w:rPr>
          <w:i w:val="0"/>
          <w:u w:val="none"/>
        </w:rPr>
        <w:lastRenderedPageBreak/>
        <w:t>Copyright and digital citizenship</w:t>
      </w:r>
    </w:p>
    <w:tbl>
      <w:tblPr>
        <w:tblStyle w:val="TableGrid"/>
        <w:tblW w:w="5000" w:type="pct"/>
        <w:tblLayout w:type="fixed"/>
        <w:tblLook w:val="04A0" w:firstRow="1" w:lastRow="0" w:firstColumn="1" w:lastColumn="0" w:noHBand="0" w:noVBand="1"/>
      </w:tblPr>
      <w:tblGrid>
        <w:gridCol w:w="1796"/>
        <w:gridCol w:w="2430"/>
        <w:gridCol w:w="630"/>
        <w:gridCol w:w="2070"/>
        <w:gridCol w:w="630"/>
        <w:gridCol w:w="1440"/>
        <w:gridCol w:w="603"/>
      </w:tblGrid>
      <w:tr w:rsidR="000438F5" w:rsidRPr="005E6C4E" w14:paraId="27018442" w14:textId="77777777" w:rsidTr="00B73946">
        <w:tc>
          <w:tcPr>
            <w:tcW w:w="936" w:type="pct"/>
            <w:shd w:val="clear" w:color="auto" w:fill="D9D9D9" w:themeFill="background1" w:themeFillShade="D9"/>
          </w:tcPr>
          <w:p w14:paraId="5134FAF1" w14:textId="77777777" w:rsidR="000438F5" w:rsidRPr="003A2E9A" w:rsidRDefault="000438F5" w:rsidP="00012471">
            <w:pPr>
              <w:rPr>
                <w:rFonts w:ascii="Calibri" w:hAnsi="Calibri" w:cs="Open Sans"/>
                <w:b/>
              </w:rPr>
            </w:pPr>
            <w:r w:rsidRPr="003A2E9A">
              <w:rPr>
                <w:rFonts w:ascii="Calibri" w:hAnsi="Calibri" w:cs="Open Sans"/>
                <w:b/>
              </w:rPr>
              <w:t>Resource ID</w:t>
            </w:r>
          </w:p>
        </w:tc>
        <w:tc>
          <w:tcPr>
            <w:tcW w:w="4064" w:type="pct"/>
            <w:gridSpan w:val="6"/>
          </w:tcPr>
          <w:p w14:paraId="788BD1EE" w14:textId="77777777" w:rsidR="000438F5" w:rsidRPr="00B73946" w:rsidRDefault="000438F5" w:rsidP="00012471">
            <w:pPr>
              <w:rPr>
                <w:rFonts w:ascii="Open Sans" w:hAnsi="Open Sans" w:cs="Open Sans"/>
                <w:sz w:val="24"/>
                <w:szCs w:val="24"/>
              </w:rPr>
            </w:pPr>
            <w:r w:rsidRPr="00B73946">
              <w:rPr>
                <w:rFonts w:asciiTheme="majorHAnsi" w:hAnsiTheme="majorHAnsi"/>
                <w:sz w:val="24"/>
                <w:szCs w:val="24"/>
              </w:rPr>
              <w:t>M020902</w:t>
            </w:r>
          </w:p>
        </w:tc>
      </w:tr>
      <w:tr w:rsidR="00774CDB" w:rsidRPr="005E6C4E" w14:paraId="68AADA28" w14:textId="77777777" w:rsidTr="00B73946">
        <w:tc>
          <w:tcPr>
            <w:tcW w:w="936" w:type="pct"/>
            <w:shd w:val="clear" w:color="auto" w:fill="D9D9D9" w:themeFill="background1" w:themeFillShade="D9"/>
          </w:tcPr>
          <w:p w14:paraId="5D824DC8" w14:textId="506EDF48" w:rsidR="00774CDB" w:rsidRPr="003A2E9A" w:rsidRDefault="00774CDB" w:rsidP="00774CDB">
            <w:pPr>
              <w:rPr>
                <w:rFonts w:ascii="Calibri" w:hAnsi="Calibri" w:cs="Open Sans"/>
                <w:b/>
              </w:rPr>
            </w:pPr>
            <w:r>
              <w:rPr>
                <w:rFonts w:ascii="Calibri" w:hAnsi="Calibri" w:cs="Open Sans"/>
                <w:b/>
              </w:rPr>
              <w:t>Link to resource</w:t>
            </w:r>
          </w:p>
        </w:tc>
        <w:tc>
          <w:tcPr>
            <w:tcW w:w="4064" w:type="pct"/>
            <w:gridSpan w:val="6"/>
          </w:tcPr>
          <w:p w14:paraId="6AEEDD40" w14:textId="55204ABC" w:rsidR="0002753D" w:rsidRPr="0085118D" w:rsidRDefault="00361143" w:rsidP="00774CDB">
            <w:pPr>
              <w:rPr>
                <w:rFonts w:asciiTheme="majorHAnsi" w:hAnsiTheme="majorHAnsi"/>
                <w:sz w:val="24"/>
                <w:szCs w:val="24"/>
              </w:rPr>
            </w:pPr>
            <w:hyperlink r:id="rId14" w:history="1">
              <w:r w:rsidR="0002753D" w:rsidRPr="00A27515">
                <w:rPr>
                  <w:rStyle w:val="Hyperlink"/>
                  <w:rFonts w:asciiTheme="majorHAnsi" w:hAnsiTheme="majorHAnsi"/>
                  <w:sz w:val="24"/>
                  <w:szCs w:val="24"/>
                </w:rPr>
                <w:t>https://www.scootle.edu.au/ec/search?q=M020902&amp;field=title&amp;field=text.all&amp;field=topic&amp;v=text</w:t>
              </w:r>
            </w:hyperlink>
          </w:p>
        </w:tc>
      </w:tr>
      <w:tr w:rsidR="00774CDB" w:rsidRPr="005E6C4E" w14:paraId="7A9ADD67" w14:textId="77777777" w:rsidTr="00B73946">
        <w:tc>
          <w:tcPr>
            <w:tcW w:w="936" w:type="pct"/>
            <w:shd w:val="clear" w:color="auto" w:fill="D9D9D9" w:themeFill="background1" w:themeFillShade="D9"/>
          </w:tcPr>
          <w:p w14:paraId="003BA7EE" w14:textId="77777777" w:rsidR="00774CDB" w:rsidRPr="003A2E9A" w:rsidRDefault="00774CDB" w:rsidP="00774CDB">
            <w:pPr>
              <w:rPr>
                <w:rFonts w:ascii="Calibri" w:hAnsi="Calibri" w:cs="Open Sans"/>
                <w:b/>
              </w:rPr>
            </w:pPr>
            <w:r w:rsidRPr="003A2E9A">
              <w:rPr>
                <w:rFonts w:ascii="Calibri" w:hAnsi="Calibri" w:cs="Open Sans"/>
                <w:b/>
              </w:rPr>
              <w:t>Resource description</w:t>
            </w:r>
          </w:p>
        </w:tc>
        <w:tc>
          <w:tcPr>
            <w:tcW w:w="4064" w:type="pct"/>
            <w:gridSpan w:val="6"/>
          </w:tcPr>
          <w:p w14:paraId="0BA601AC" w14:textId="0477FBF0" w:rsidR="00774CDB" w:rsidRPr="00B73946" w:rsidRDefault="00774CDB" w:rsidP="00774CDB">
            <w:pPr>
              <w:rPr>
                <w:rFonts w:ascii="Open Sans" w:hAnsi="Open Sans" w:cs="Open Sans"/>
                <w:sz w:val="24"/>
                <w:szCs w:val="24"/>
              </w:rPr>
            </w:pPr>
            <w:r w:rsidRPr="00B73946">
              <w:rPr>
                <w:rFonts w:asciiTheme="majorHAnsi" w:hAnsiTheme="majorHAnsi"/>
                <w:sz w:val="24"/>
                <w:szCs w:val="24"/>
              </w:rPr>
              <w:t>This unit of work can be used to develop students' awareness of copyright, intellectual property and the impact of film and television piracy on the media industry. Activities focus on the rights of a creator, understanding ethics of good digital citizenship including acknowledging the work of others, and the risks associated with use of infringing web services. Practical, hands-on activities are supported by lesson plans, a glossary of key terms, fact sheets and assessment tools. The Student Resource Pack and Fact Sheets can be downloaded separately as PDFs.</w:t>
            </w:r>
          </w:p>
        </w:tc>
      </w:tr>
      <w:tr w:rsidR="00774CDB" w:rsidRPr="005E6C4E" w14:paraId="05082A40" w14:textId="77777777" w:rsidTr="00B73946">
        <w:trPr>
          <w:trHeight w:val="1290"/>
        </w:trPr>
        <w:tc>
          <w:tcPr>
            <w:tcW w:w="936" w:type="pct"/>
            <w:shd w:val="clear" w:color="auto" w:fill="D9D9D9" w:themeFill="background1" w:themeFillShade="D9"/>
          </w:tcPr>
          <w:p w14:paraId="27740FEE" w14:textId="552A0F94" w:rsidR="00774CDB" w:rsidRPr="003A2E9A" w:rsidRDefault="00774CDB" w:rsidP="00774CDB">
            <w:pPr>
              <w:rPr>
                <w:rFonts w:ascii="Calibri" w:hAnsi="Calibri" w:cs="Open Sans"/>
                <w:b/>
              </w:rPr>
            </w:pPr>
            <w:r w:rsidRPr="003A2E9A">
              <w:rPr>
                <w:rFonts w:ascii="Calibri" w:hAnsi="Calibri" w:cs="Open Sans"/>
                <w:b/>
              </w:rPr>
              <w:t>Relevance of resource to careers education</w:t>
            </w:r>
          </w:p>
        </w:tc>
        <w:tc>
          <w:tcPr>
            <w:tcW w:w="4064" w:type="pct"/>
            <w:gridSpan w:val="6"/>
          </w:tcPr>
          <w:p w14:paraId="2A93D968" w14:textId="04F8E5BF" w:rsidR="00774CDB" w:rsidRPr="00B73946" w:rsidRDefault="00774CDB" w:rsidP="00774CDB">
            <w:pPr>
              <w:rPr>
                <w:rFonts w:ascii="Open Sans" w:hAnsi="Open Sans" w:cs="Open Sans"/>
                <w:sz w:val="24"/>
                <w:szCs w:val="24"/>
              </w:rPr>
            </w:pPr>
            <w:r w:rsidRPr="00B73946">
              <w:rPr>
                <w:rFonts w:asciiTheme="majorHAnsi" w:hAnsiTheme="majorHAnsi"/>
                <w:sz w:val="24"/>
                <w:szCs w:val="24"/>
              </w:rPr>
              <w:t>Students learn about the media industry and develop practical skills. Also develops their ability to work in a team to meet a common objective. Links to work skills and the nature of work within this industry.</w:t>
            </w:r>
          </w:p>
        </w:tc>
      </w:tr>
      <w:tr w:rsidR="00774CDB" w:rsidRPr="005E6C4E" w14:paraId="2EAF1B96" w14:textId="77777777" w:rsidTr="00774CDB">
        <w:trPr>
          <w:trHeight w:val="113"/>
        </w:trPr>
        <w:tc>
          <w:tcPr>
            <w:tcW w:w="936" w:type="pct"/>
            <w:vMerge w:val="restart"/>
            <w:shd w:val="clear" w:color="auto" w:fill="D9D9D9" w:themeFill="background1" w:themeFillShade="D9"/>
          </w:tcPr>
          <w:p w14:paraId="254986F5" w14:textId="77777777" w:rsidR="00774CDB" w:rsidRPr="003A2E9A" w:rsidRDefault="00774CDB" w:rsidP="00774CDB">
            <w:pPr>
              <w:rPr>
                <w:rFonts w:ascii="Calibri" w:hAnsi="Calibri" w:cs="Open Sans"/>
                <w:b/>
              </w:rPr>
            </w:pPr>
            <w:r w:rsidRPr="003A2E9A">
              <w:rPr>
                <w:rFonts w:ascii="Calibri" w:hAnsi="Calibri" w:cs="Open Sans"/>
                <w:b/>
              </w:rPr>
              <w:t>Australian Curriculum Work Studies category/</w:t>
            </w:r>
            <w:proofErr w:type="spellStart"/>
            <w:r w:rsidRPr="003A2E9A">
              <w:rPr>
                <w:rFonts w:ascii="Calibri" w:hAnsi="Calibri" w:cs="Open Sans"/>
                <w:b/>
              </w:rPr>
              <w:t>ies</w:t>
            </w:r>
            <w:proofErr w:type="spellEnd"/>
          </w:p>
        </w:tc>
        <w:tc>
          <w:tcPr>
            <w:tcW w:w="1266" w:type="pct"/>
          </w:tcPr>
          <w:p w14:paraId="10CB3734" w14:textId="77777777" w:rsidR="00774CDB" w:rsidRPr="00012471" w:rsidRDefault="00774CDB" w:rsidP="00774CDB">
            <w:pPr>
              <w:rPr>
                <w:rFonts w:ascii="Arial" w:hAnsi="Arial" w:cs="Arial"/>
              </w:rPr>
            </w:pPr>
            <w:r w:rsidRPr="00B73946">
              <w:rPr>
                <w:rFonts w:ascii="Calibri" w:hAnsi="Calibri" w:cs="Arial"/>
              </w:rPr>
              <w:t>Career development and management</w:t>
            </w:r>
          </w:p>
        </w:tc>
        <w:tc>
          <w:tcPr>
            <w:tcW w:w="328" w:type="pct"/>
          </w:tcPr>
          <w:p w14:paraId="5F118355" w14:textId="02063E38" w:rsidR="00774CDB" w:rsidRPr="005E6C4E" w:rsidRDefault="00774CDB" w:rsidP="00774CDB">
            <w:pPr>
              <w:rPr>
                <w:rFonts w:ascii="Open Sans" w:hAnsi="Open Sans" w:cs="Open Sans"/>
                <w:sz w:val="36"/>
                <w:szCs w:val="36"/>
              </w:rPr>
            </w:pPr>
            <w:r>
              <w:rPr>
                <w:rFonts w:ascii="Open Sans" w:hAnsi="Open Sans" w:cs="Open Sans"/>
                <w:sz w:val="36"/>
                <w:szCs w:val="36"/>
              </w:rPr>
              <w:sym w:font="Wingdings" w:char="F0A8"/>
            </w:r>
          </w:p>
        </w:tc>
        <w:tc>
          <w:tcPr>
            <w:tcW w:w="1078" w:type="pct"/>
          </w:tcPr>
          <w:p w14:paraId="3DE82B9F" w14:textId="77777777" w:rsidR="00774CDB" w:rsidRPr="005E6C4E" w:rsidRDefault="00774CDB" w:rsidP="00774CDB">
            <w:pPr>
              <w:rPr>
                <w:rFonts w:ascii="Open Sans" w:hAnsi="Open Sans" w:cs="Open Sans"/>
              </w:rPr>
            </w:pPr>
            <w:r w:rsidRPr="00B73946">
              <w:rPr>
                <w:rFonts w:ascii="Calibri" w:hAnsi="Calibri" w:cs="Arial"/>
              </w:rPr>
              <w:t>Entrepreneurial behaviours</w:t>
            </w:r>
          </w:p>
        </w:tc>
        <w:tc>
          <w:tcPr>
            <w:tcW w:w="328" w:type="pct"/>
          </w:tcPr>
          <w:p w14:paraId="0EDE4124" w14:textId="77777777" w:rsidR="00774CDB" w:rsidRPr="005E6C4E" w:rsidRDefault="00774CDB" w:rsidP="00774CDB">
            <w:pPr>
              <w:rPr>
                <w:rFonts w:ascii="Open Sans" w:hAnsi="Open Sans" w:cs="Open Sans"/>
                <w:sz w:val="36"/>
                <w:szCs w:val="36"/>
              </w:rPr>
            </w:pPr>
            <w:r w:rsidRPr="005E6C4E">
              <w:rPr>
                <w:rFonts w:ascii="Open Sans" w:hAnsi="Open Sans" w:cs="Open Sans"/>
                <w:sz w:val="36"/>
                <w:szCs w:val="36"/>
              </w:rPr>
              <w:sym w:font="Wingdings" w:char="F0A8"/>
            </w:r>
          </w:p>
        </w:tc>
        <w:tc>
          <w:tcPr>
            <w:tcW w:w="750" w:type="pct"/>
          </w:tcPr>
          <w:p w14:paraId="7F75B567" w14:textId="77777777" w:rsidR="00774CDB" w:rsidRPr="005E6C4E" w:rsidRDefault="00774CDB" w:rsidP="00774CDB">
            <w:pPr>
              <w:rPr>
                <w:rFonts w:ascii="Open Sans" w:hAnsi="Open Sans" w:cs="Open Sans"/>
              </w:rPr>
            </w:pPr>
            <w:r w:rsidRPr="00B73946">
              <w:rPr>
                <w:rFonts w:ascii="Calibri" w:hAnsi="Calibri" w:cs="Arial"/>
              </w:rPr>
              <w:t>Gaining and keeping work</w:t>
            </w:r>
          </w:p>
        </w:tc>
        <w:tc>
          <w:tcPr>
            <w:tcW w:w="314" w:type="pct"/>
          </w:tcPr>
          <w:p w14:paraId="61BD1A84" w14:textId="77777777" w:rsidR="00774CDB" w:rsidRPr="005E6C4E" w:rsidRDefault="00774CDB" w:rsidP="00774CDB">
            <w:pPr>
              <w:rPr>
                <w:rFonts w:ascii="Open Sans" w:hAnsi="Open Sans" w:cs="Open Sans"/>
                <w:sz w:val="36"/>
                <w:szCs w:val="36"/>
              </w:rPr>
            </w:pPr>
            <w:r w:rsidRPr="005E6C4E">
              <w:rPr>
                <w:rFonts w:ascii="Open Sans" w:hAnsi="Open Sans" w:cs="Open Sans"/>
                <w:sz w:val="36"/>
                <w:szCs w:val="36"/>
              </w:rPr>
              <w:sym w:font="Wingdings" w:char="F0A8"/>
            </w:r>
          </w:p>
        </w:tc>
      </w:tr>
      <w:tr w:rsidR="00774CDB" w14:paraId="639F983D" w14:textId="77777777" w:rsidTr="00774CDB">
        <w:trPr>
          <w:trHeight w:val="20"/>
        </w:trPr>
        <w:tc>
          <w:tcPr>
            <w:tcW w:w="936" w:type="pct"/>
            <w:vMerge/>
            <w:shd w:val="clear" w:color="auto" w:fill="D9D9D9" w:themeFill="background1" w:themeFillShade="D9"/>
          </w:tcPr>
          <w:p w14:paraId="0EC216F9" w14:textId="77777777" w:rsidR="00774CDB" w:rsidRPr="005E6C4E" w:rsidRDefault="00774CDB" w:rsidP="00774CDB">
            <w:pPr>
              <w:rPr>
                <w:rFonts w:ascii="Open Sans" w:hAnsi="Open Sans" w:cs="Open Sans"/>
              </w:rPr>
            </w:pPr>
          </w:p>
        </w:tc>
        <w:tc>
          <w:tcPr>
            <w:tcW w:w="1266" w:type="pct"/>
            <w:shd w:val="clear" w:color="auto" w:fill="auto"/>
          </w:tcPr>
          <w:p w14:paraId="46F7FAE4" w14:textId="77777777" w:rsidR="00774CDB" w:rsidRPr="00B73946" w:rsidRDefault="00774CDB" w:rsidP="00774CDB">
            <w:pPr>
              <w:rPr>
                <w:rFonts w:ascii="Calibri" w:hAnsi="Calibri" w:cs="Arial"/>
              </w:rPr>
            </w:pPr>
            <w:r w:rsidRPr="00B73946">
              <w:rPr>
                <w:rFonts w:ascii="Calibri" w:hAnsi="Calibri" w:cs="Arial"/>
              </w:rPr>
              <w:t>Learning to learn</w:t>
            </w:r>
          </w:p>
        </w:tc>
        <w:tc>
          <w:tcPr>
            <w:tcW w:w="328" w:type="pct"/>
            <w:shd w:val="clear" w:color="auto" w:fill="auto"/>
          </w:tcPr>
          <w:p w14:paraId="4671A2CE" w14:textId="7EBAF293" w:rsidR="00774CDB" w:rsidRPr="005E6C4E" w:rsidRDefault="00774CDB" w:rsidP="00774CDB">
            <w:pPr>
              <w:rPr>
                <w:rFonts w:ascii="Open Sans" w:hAnsi="Open Sans" w:cs="Open Sans"/>
                <w:sz w:val="36"/>
                <w:szCs w:val="36"/>
              </w:rPr>
            </w:pPr>
            <w:r>
              <w:rPr>
                <w:rFonts w:ascii="Open Sans" w:hAnsi="Open Sans" w:cs="Open Sans"/>
                <w:sz w:val="36"/>
                <w:szCs w:val="36"/>
              </w:rPr>
              <w:sym w:font="Wingdings" w:char="F0A8"/>
            </w:r>
          </w:p>
        </w:tc>
        <w:tc>
          <w:tcPr>
            <w:tcW w:w="1078" w:type="pct"/>
            <w:shd w:val="clear" w:color="auto" w:fill="auto"/>
          </w:tcPr>
          <w:p w14:paraId="107F8A36" w14:textId="1551E9DA" w:rsidR="00774CDB" w:rsidRPr="005E6C4E" w:rsidRDefault="00774CDB" w:rsidP="00774CDB">
            <w:pPr>
              <w:rPr>
                <w:rFonts w:ascii="Open Sans" w:hAnsi="Open Sans" w:cs="Open Sans"/>
              </w:rPr>
            </w:pPr>
            <w:r w:rsidRPr="00B73946">
              <w:rPr>
                <w:rFonts w:ascii="Calibri" w:hAnsi="Calibri" w:cs="Arial"/>
              </w:rPr>
              <w:t>The nature of</w:t>
            </w:r>
            <w:r>
              <w:rPr>
                <w:rFonts w:ascii="Calibri" w:hAnsi="Calibri" w:cs="Arial"/>
              </w:rPr>
              <w:t xml:space="preserve"> </w:t>
            </w:r>
            <w:r w:rsidRPr="00B73946">
              <w:rPr>
                <w:rFonts w:ascii="Calibri" w:hAnsi="Calibri" w:cs="Arial"/>
              </w:rPr>
              <w:t>work</w:t>
            </w:r>
          </w:p>
        </w:tc>
        <w:tc>
          <w:tcPr>
            <w:tcW w:w="328" w:type="pct"/>
            <w:shd w:val="clear" w:color="auto" w:fill="auto"/>
          </w:tcPr>
          <w:p w14:paraId="07E5F723" w14:textId="77777777" w:rsidR="00774CDB" w:rsidRPr="005E6C4E" w:rsidRDefault="00774CDB" w:rsidP="00774CDB">
            <w:pPr>
              <w:rPr>
                <w:rFonts w:ascii="Open Sans" w:hAnsi="Open Sans" w:cs="Open Sans"/>
                <w:sz w:val="36"/>
                <w:szCs w:val="36"/>
              </w:rPr>
            </w:pPr>
            <w:r w:rsidRPr="005E6C4E">
              <w:rPr>
                <w:rFonts w:ascii="Open Sans" w:hAnsi="Open Sans" w:cs="Open Sans"/>
                <w:sz w:val="36"/>
                <w:szCs w:val="36"/>
              </w:rPr>
              <w:sym w:font="Wingdings" w:char="F0FE"/>
            </w:r>
          </w:p>
        </w:tc>
        <w:tc>
          <w:tcPr>
            <w:tcW w:w="750" w:type="pct"/>
            <w:shd w:val="clear" w:color="auto" w:fill="auto"/>
          </w:tcPr>
          <w:p w14:paraId="1C46B210" w14:textId="77777777" w:rsidR="00774CDB" w:rsidRPr="005E6C4E" w:rsidRDefault="00774CDB" w:rsidP="00774CDB">
            <w:pPr>
              <w:rPr>
                <w:rFonts w:ascii="Open Sans" w:hAnsi="Open Sans" w:cs="Open Sans"/>
              </w:rPr>
            </w:pPr>
            <w:r w:rsidRPr="00B73946">
              <w:rPr>
                <w:rFonts w:ascii="Calibri" w:hAnsi="Calibri" w:cs="Arial"/>
              </w:rPr>
              <w:t>Work skills</w:t>
            </w:r>
          </w:p>
        </w:tc>
        <w:tc>
          <w:tcPr>
            <w:tcW w:w="314" w:type="pct"/>
            <w:shd w:val="clear" w:color="auto" w:fill="auto"/>
          </w:tcPr>
          <w:p w14:paraId="5F29DA11" w14:textId="77777777" w:rsidR="00774CDB" w:rsidRPr="005E6C4E" w:rsidRDefault="00774CDB" w:rsidP="00774CDB">
            <w:pPr>
              <w:rPr>
                <w:rFonts w:ascii="Open Sans" w:hAnsi="Open Sans" w:cs="Open Sans"/>
                <w:sz w:val="36"/>
                <w:szCs w:val="36"/>
              </w:rPr>
            </w:pPr>
            <w:r>
              <w:rPr>
                <w:rFonts w:ascii="Open Sans" w:hAnsi="Open Sans" w:cs="Open Sans"/>
                <w:sz w:val="36"/>
                <w:szCs w:val="36"/>
              </w:rPr>
              <w:sym w:font="Wingdings" w:char="F0FE"/>
            </w:r>
          </w:p>
        </w:tc>
      </w:tr>
    </w:tbl>
    <w:p w14:paraId="22C8C96F" w14:textId="77777777" w:rsidR="001B4168" w:rsidRDefault="001B4168">
      <w:pPr>
        <w:spacing w:after="200" w:line="276" w:lineRule="auto"/>
        <w:rPr>
          <w:rFonts w:ascii="Open Sans" w:hAnsi="Open Sans" w:cs="Open Sans"/>
        </w:rPr>
      </w:pPr>
      <w:r>
        <w:rPr>
          <w:rFonts w:ascii="Open Sans" w:hAnsi="Open Sans" w:cs="Open Sans"/>
        </w:rPr>
        <w:br w:type="page"/>
      </w:r>
    </w:p>
    <w:p w14:paraId="1475A21A" w14:textId="4AF9340B" w:rsidR="006E00EA" w:rsidRPr="0085118D" w:rsidRDefault="0085118D" w:rsidP="006E00EA">
      <w:pPr>
        <w:pStyle w:val="Heading1"/>
        <w:rPr>
          <w:i w:val="0"/>
          <w:u w:val="none"/>
        </w:rPr>
      </w:pPr>
      <w:r w:rsidRPr="0085118D">
        <w:rPr>
          <w:i w:val="0"/>
          <w:u w:val="none"/>
        </w:rPr>
        <w:lastRenderedPageBreak/>
        <w:t>A curator’s life</w:t>
      </w:r>
    </w:p>
    <w:tbl>
      <w:tblPr>
        <w:tblStyle w:val="TableGrid"/>
        <w:tblW w:w="5000" w:type="pct"/>
        <w:tblLayout w:type="fixed"/>
        <w:tblLook w:val="04A0" w:firstRow="1" w:lastRow="0" w:firstColumn="1" w:lastColumn="0" w:noHBand="0" w:noVBand="1"/>
      </w:tblPr>
      <w:tblGrid>
        <w:gridCol w:w="1796"/>
        <w:gridCol w:w="2430"/>
        <w:gridCol w:w="630"/>
        <w:gridCol w:w="2070"/>
        <w:gridCol w:w="630"/>
        <w:gridCol w:w="1440"/>
        <w:gridCol w:w="603"/>
      </w:tblGrid>
      <w:tr w:rsidR="006E00EA" w:rsidRPr="005E6C4E" w14:paraId="08C1C0A6" w14:textId="77777777" w:rsidTr="00877B00">
        <w:tc>
          <w:tcPr>
            <w:tcW w:w="936" w:type="pct"/>
            <w:shd w:val="clear" w:color="auto" w:fill="D9D9D9" w:themeFill="background1" w:themeFillShade="D9"/>
          </w:tcPr>
          <w:p w14:paraId="7FD87D8F" w14:textId="77777777" w:rsidR="006E00EA" w:rsidRPr="003A2E9A" w:rsidRDefault="006E00EA" w:rsidP="00877B00">
            <w:pPr>
              <w:rPr>
                <w:rFonts w:ascii="Calibri" w:hAnsi="Calibri" w:cs="Open Sans"/>
                <w:b/>
              </w:rPr>
            </w:pPr>
            <w:r w:rsidRPr="003A2E9A">
              <w:rPr>
                <w:rFonts w:ascii="Calibri" w:hAnsi="Calibri" w:cs="Open Sans"/>
                <w:b/>
              </w:rPr>
              <w:t>Resource ID</w:t>
            </w:r>
          </w:p>
        </w:tc>
        <w:tc>
          <w:tcPr>
            <w:tcW w:w="4064" w:type="pct"/>
            <w:gridSpan w:val="6"/>
          </w:tcPr>
          <w:p w14:paraId="2F55C70B" w14:textId="5703E8B3" w:rsidR="006E00EA" w:rsidRPr="00B73946" w:rsidRDefault="006E00EA" w:rsidP="0085118D">
            <w:pPr>
              <w:tabs>
                <w:tab w:val="left" w:pos="1650"/>
              </w:tabs>
              <w:rPr>
                <w:rFonts w:ascii="Open Sans" w:hAnsi="Open Sans" w:cs="Open Sans"/>
                <w:sz w:val="24"/>
                <w:szCs w:val="24"/>
              </w:rPr>
            </w:pPr>
            <w:r>
              <w:rPr>
                <w:rFonts w:asciiTheme="majorHAnsi" w:hAnsiTheme="majorHAnsi"/>
                <w:sz w:val="24"/>
                <w:szCs w:val="24"/>
              </w:rPr>
              <w:t>M019018</w:t>
            </w:r>
            <w:r w:rsidR="0085118D">
              <w:rPr>
                <w:rFonts w:asciiTheme="majorHAnsi" w:hAnsiTheme="majorHAnsi"/>
                <w:sz w:val="24"/>
                <w:szCs w:val="24"/>
              </w:rPr>
              <w:tab/>
            </w:r>
          </w:p>
        </w:tc>
      </w:tr>
      <w:tr w:rsidR="00774CDB" w:rsidRPr="005E6C4E" w14:paraId="52EB1010" w14:textId="77777777" w:rsidTr="00877B00">
        <w:tc>
          <w:tcPr>
            <w:tcW w:w="936" w:type="pct"/>
            <w:shd w:val="clear" w:color="auto" w:fill="D9D9D9" w:themeFill="background1" w:themeFillShade="D9"/>
          </w:tcPr>
          <w:p w14:paraId="3764D7E5" w14:textId="471531B5" w:rsidR="00774CDB" w:rsidRPr="003A2E9A" w:rsidRDefault="00774CDB" w:rsidP="00774CDB">
            <w:pPr>
              <w:rPr>
                <w:rFonts w:ascii="Calibri" w:hAnsi="Calibri" w:cs="Open Sans"/>
                <w:b/>
              </w:rPr>
            </w:pPr>
            <w:r>
              <w:rPr>
                <w:rFonts w:ascii="Calibri" w:hAnsi="Calibri" w:cs="Open Sans"/>
                <w:b/>
              </w:rPr>
              <w:t>Link to resource</w:t>
            </w:r>
          </w:p>
        </w:tc>
        <w:tc>
          <w:tcPr>
            <w:tcW w:w="4064" w:type="pct"/>
            <w:gridSpan w:val="6"/>
          </w:tcPr>
          <w:p w14:paraId="32BB34F3" w14:textId="1D9EBA95" w:rsidR="0002753D" w:rsidRPr="0085118D" w:rsidRDefault="00361143" w:rsidP="00774CDB">
            <w:pPr>
              <w:rPr>
                <w:rFonts w:asciiTheme="majorHAnsi" w:hAnsiTheme="majorHAnsi"/>
                <w:sz w:val="24"/>
                <w:szCs w:val="24"/>
              </w:rPr>
            </w:pPr>
            <w:hyperlink r:id="rId15" w:history="1">
              <w:r w:rsidR="0002753D" w:rsidRPr="00A27515">
                <w:rPr>
                  <w:rStyle w:val="Hyperlink"/>
                  <w:rFonts w:asciiTheme="majorHAnsi" w:hAnsiTheme="majorHAnsi"/>
                  <w:sz w:val="24"/>
                  <w:szCs w:val="24"/>
                </w:rPr>
                <w:t>https://www.scootle.edu.au/ec/search?q=M019018&amp;field=title&amp;field=text.all&amp;field=topic&amp;v=text</w:t>
              </w:r>
            </w:hyperlink>
          </w:p>
        </w:tc>
      </w:tr>
      <w:tr w:rsidR="00774CDB" w:rsidRPr="005E6C4E" w14:paraId="5E44C634" w14:textId="77777777" w:rsidTr="00877B00">
        <w:tc>
          <w:tcPr>
            <w:tcW w:w="936" w:type="pct"/>
            <w:shd w:val="clear" w:color="auto" w:fill="D9D9D9" w:themeFill="background1" w:themeFillShade="D9"/>
          </w:tcPr>
          <w:p w14:paraId="0C085701" w14:textId="77777777" w:rsidR="00774CDB" w:rsidRPr="003A2E9A" w:rsidRDefault="00774CDB" w:rsidP="00774CDB">
            <w:pPr>
              <w:rPr>
                <w:rFonts w:ascii="Calibri" w:hAnsi="Calibri" w:cs="Open Sans"/>
                <w:b/>
              </w:rPr>
            </w:pPr>
            <w:r w:rsidRPr="003A2E9A">
              <w:rPr>
                <w:rFonts w:ascii="Calibri" w:hAnsi="Calibri" w:cs="Open Sans"/>
                <w:b/>
              </w:rPr>
              <w:t>Resource description</w:t>
            </w:r>
          </w:p>
        </w:tc>
        <w:tc>
          <w:tcPr>
            <w:tcW w:w="4064" w:type="pct"/>
            <w:gridSpan w:val="6"/>
          </w:tcPr>
          <w:p w14:paraId="36FE8BC5" w14:textId="77777777" w:rsidR="00774CDB" w:rsidRPr="00B73946" w:rsidRDefault="00774CDB" w:rsidP="00774CDB">
            <w:pPr>
              <w:rPr>
                <w:rFonts w:ascii="Open Sans" w:hAnsi="Open Sans" w:cs="Open Sans"/>
                <w:sz w:val="24"/>
                <w:szCs w:val="24"/>
              </w:rPr>
            </w:pPr>
            <w:r w:rsidRPr="003241A1">
              <w:rPr>
                <w:rFonts w:asciiTheme="majorHAnsi" w:hAnsiTheme="majorHAnsi"/>
                <w:sz w:val="24"/>
                <w:szCs w:val="24"/>
              </w:rPr>
              <w:t>Imagine what it would feel like to spend your life looking after remnants of the past. This is the life of many museum curators. Enchanted by old things since childhood, Catherine Reade has turned this love into a career where she can use her knowledge of art history to help manage and care for collections of art and artefacts.</w:t>
            </w:r>
          </w:p>
        </w:tc>
      </w:tr>
      <w:tr w:rsidR="00774CDB" w:rsidRPr="005E6C4E" w14:paraId="42BF27E9" w14:textId="77777777" w:rsidTr="00877B00">
        <w:trPr>
          <w:trHeight w:val="1290"/>
        </w:trPr>
        <w:tc>
          <w:tcPr>
            <w:tcW w:w="936" w:type="pct"/>
            <w:shd w:val="clear" w:color="auto" w:fill="D9D9D9" w:themeFill="background1" w:themeFillShade="D9"/>
          </w:tcPr>
          <w:p w14:paraId="0F74973B" w14:textId="77777777" w:rsidR="00774CDB" w:rsidRPr="003A2E9A" w:rsidRDefault="00774CDB" w:rsidP="00774CDB">
            <w:pPr>
              <w:rPr>
                <w:rFonts w:ascii="Calibri" w:hAnsi="Calibri" w:cs="Open Sans"/>
                <w:b/>
              </w:rPr>
            </w:pPr>
            <w:r w:rsidRPr="003A2E9A">
              <w:rPr>
                <w:rFonts w:ascii="Calibri" w:hAnsi="Calibri" w:cs="Open Sans"/>
                <w:b/>
              </w:rPr>
              <w:t>Relevance of resource to careers education</w:t>
            </w:r>
          </w:p>
        </w:tc>
        <w:tc>
          <w:tcPr>
            <w:tcW w:w="4064" w:type="pct"/>
            <w:gridSpan w:val="6"/>
          </w:tcPr>
          <w:p w14:paraId="59B02A2C" w14:textId="2F3885C5" w:rsidR="00774CDB" w:rsidRDefault="00774CDB" w:rsidP="00774CDB">
            <w:pPr>
              <w:spacing w:after="0"/>
              <w:rPr>
                <w:rFonts w:asciiTheme="majorHAnsi" w:hAnsiTheme="majorHAnsi"/>
                <w:sz w:val="24"/>
                <w:szCs w:val="24"/>
              </w:rPr>
            </w:pPr>
            <w:r>
              <w:rPr>
                <w:rFonts w:asciiTheme="majorHAnsi" w:hAnsiTheme="majorHAnsi"/>
                <w:sz w:val="24"/>
                <w:szCs w:val="24"/>
              </w:rPr>
              <w:t xml:space="preserve">Teachers can use this video to ask students a set of questions after viewing related to opportunity awareness, self-awareness and decision making: </w:t>
            </w:r>
          </w:p>
          <w:p w14:paraId="44090D6B" w14:textId="77777777" w:rsidR="00774CDB" w:rsidRDefault="00774CDB" w:rsidP="00774CDB">
            <w:pPr>
              <w:spacing w:after="0"/>
              <w:rPr>
                <w:rFonts w:asciiTheme="majorHAnsi" w:hAnsiTheme="majorHAnsi"/>
                <w:sz w:val="24"/>
                <w:szCs w:val="24"/>
              </w:rPr>
            </w:pPr>
          </w:p>
          <w:p w14:paraId="06DA59DA" w14:textId="0C679408" w:rsidR="00774CDB" w:rsidRPr="002327A3" w:rsidRDefault="00774CDB" w:rsidP="00774CDB">
            <w:pPr>
              <w:spacing w:after="0"/>
              <w:rPr>
                <w:rFonts w:asciiTheme="majorHAnsi" w:hAnsiTheme="majorHAnsi"/>
                <w:b/>
                <w:sz w:val="24"/>
                <w:szCs w:val="24"/>
              </w:rPr>
            </w:pPr>
            <w:r w:rsidRPr="002327A3">
              <w:rPr>
                <w:rFonts w:asciiTheme="majorHAnsi" w:hAnsiTheme="majorHAnsi"/>
                <w:b/>
                <w:sz w:val="24"/>
                <w:szCs w:val="24"/>
              </w:rPr>
              <w:t>Questions to ask after viewing:</w:t>
            </w:r>
          </w:p>
          <w:p w14:paraId="01B5A224" w14:textId="5E83D7E6" w:rsidR="00774CDB" w:rsidRPr="003241A1" w:rsidRDefault="00774CDB" w:rsidP="00774CDB">
            <w:pPr>
              <w:pStyle w:val="ListParagraph"/>
              <w:numPr>
                <w:ilvl w:val="0"/>
                <w:numId w:val="23"/>
              </w:numPr>
              <w:rPr>
                <w:sz w:val="24"/>
                <w:szCs w:val="24"/>
              </w:rPr>
            </w:pPr>
            <w:r>
              <w:rPr>
                <w:sz w:val="24"/>
                <w:szCs w:val="24"/>
              </w:rPr>
              <w:t>What are</w:t>
            </w:r>
            <w:r w:rsidRPr="003241A1">
              <w:rPr>
                <w:sz w:val="24"/>
                <w:szCs w:val="24"/>
              </w:rPr>
              <w:t xml:space="preserve"> three things that a curator is responsible for</w:t>
            </w:r>
            <w:r>
              <w:rPr>
                <w:sz w:val="24"/>
                <w:szCs w:val="24"/>
              </w:rPr>
              <w:t>?</w:t>
            </w:r>
          </w:p>
          <w:p w14:paraId="3019FD6B" w14:textId="77777777" w:rsidR="00774CDB" w:rsidRPr="003241A1" w:rsidRDefault="00774CDB" w:rsidP="00774CDB">
            <w:pPr>
              <w:pStyle w:val="ListParagraph"/>
              <w:numPr>
                <w:ilvl w:val="0"/>
                <w:numId w:val="23"/>
              </w:numPr>
              <w:rPr>
                <w:sz w:val="24"/>
                <w:szCs w:val="24"/>
              </w:rPr>
            </w:pPr>
            <w:r w:rsidRPr="003241A1">
              <w:rPr>
                <w:sz w:val="24"/>
                <w:szCs w:val="24"/>
              </w:rPr>
              <w:t>What two childhood influences does Catherine Reade credit for leading her to this career?</w:t>
            </w:r>
          </w:p>
          <w:p w14:paraId="701BD081" w14:textId="032A0611" w:rsidR="00774CDB" w:rsidRPr="003241A1" w:rsidRDefault="00774CDB" w:rsidP="00774CDB">
            <w:pPr>
              <w:pStyle w:val="ListParagraph"/>
              <w:numPr>
                <w:ilvl w:val="0"/>
                <w:numId w:val="23"/>
              </w:numPr>
              <w:rPr>
                <w:sz w:val="24"/>
                <w:szCs w:val="24"/>
              </w:rPr>
            </w:pPr>
            <w:r w:rsidRPr="003241A1">
              <w:rPr>
                <w:sz w:val="24"/>
                <w:szCs w:val="24"/>
              </w:rPr>
              <w:t>What qualifications does she have to fulfil this role?</w:t>
            </w:r>
          </w:p>
          <w:p w14:paraId="3E684F83" w14:textId="1E50AE92" w:rsidR="00774CDB" w:rsidRPr="00B73946" w:rsidRDefault="00774CDB" w:rsidP="00774CDB">
            <w:pPr>
              <w:pStyle w:val="ListParagraph"/>
              <w:numPr>
                <w:ilvl w:val="0"/>
                <w:numId w:val="23"/>
              </w:numPr>
              <w:rPr>
                <w:rFonts w:ascii="Open Sans" w:hAnsi="Open Sans" w:cs="Open Sans"/>
              </w:rPr>
            </w:pPr>
            <w:r w:rsidRPr="003241A1">
              <w:rPr>
                <w:sz w:val="24"/>
                <w:szCs w:val="24"/>
              </w:rPr>
              <w:t>Catherine Reade has undertaken a master's degree that developed her understanding of the influence of world events on art and design. Do you think it is important to understand the historical context of an artwork when viewing it? Why/Why not?</w:t>
            </w:r>
          </w:p>
        </w:tc>
      </w:tr>
      <w:tr w:rsidR="00774CDB" w:rsidRPr="005E6C4E" w14:paraId="427E086E" w14:textId="77777777" w:rsidTr="00774CDB">
        <w:trPr>
          <w:trHeight w:val="113"/>
        </w:trPr>
        <w:tc>
          <w:tcPr>
            <w:tcW w:w="936" w:type="pct"/>
            <w:vMerge w:val="restart"/>
            <w:shd w:val="clear" w:color="auto" w:fill="D9D9D9" w:themeFill="background1" w:themeFillShade="D9"/>
          </w:tcPr>
          <w:p w14:paraId="3A6AFA59" w14:textId="77777777" w:rsidR="00774CDB" w:rsidRPr="003A2E9A" w:rsidRDefault="00774CDB" w:rsidP="00774CDB">
            <w:pPr>
              <w:rPr>
                <w:rFonts w:ascii="Calibri" w:hAnsi="Calibri" w:cs="Open Sans"/>
                <w:b/>
              </w:rPr>
            </w:pPr>
            <w:r w:rsidRPr="003A2E9A">
              <w:rPr>
                <w:rFonts w:ascii="Calibri" w:hAnsi="Calibri" w:cs="Open Sans"/>
                <w:b/>
              </w:rPr>
              <w:t>Australian Curriculum Work Studies category/</w:t>
            </w:r>
            <w:proofErr w:type="spellStart"/>
            <w:r w:rsidRPr="003A2E9A">
              <w:rPr>
                <w:rFonts w:ascii="Calibri" w:hAnsi="Calibri" w:cs="Open Sans"/>
                <w:b/>
              </w:rPr>
              <w:t>ies</w:t>
            </w:r>
            <w:proofErr w:type="spellEnd"/>
          </w:p>
        </w:tc>
        <w:tc>
          <w:tcPr>
            <w:tcW w:w="1266" w:type="pct"/>
          </w:tcPr>
          <w:p w14:paraId="351306F8" w14:textId="77777777" w:rsidR="00774CDB" w:rsidRPr="00012471" w:rsidRDefault="00774CDB" w:rsidP="00774CDB">
            <w:pPr>
              <w:rPr>
                <w:rFonts w:ascii="Arial" w:hAnsi="Arial" w:cs="Arial"/>
              </w:rPr>
            </w:pPr>
            <w:r w:rsidRPr="00B73946">
              <w:rPr>
                <w:rFonts w:ascii="Calibri" w:hAnsi="Calibri" w:cs="Arial"/>
              </w:rPr>
              <w:t>Career development and management</w:t>
            </w:r>
          </w:p>
        </w:tc>
        <w:tc>
          <w:tcPr>
            <w:tcW w:w="328" w:type="pct"/>
          </w:tcPr>
          <w:p w14:paraId="35FF1B61" w14:textId="77777777" w:rsidR="00774CDB" w:rsidRPr="005E6C4E" w:rsidRDefault="00774CDB" w:rsidP="00774CDB">
            <w:pPr>
              <w:rPr>
                <w:rFonts w:ascii="Open Sans" w:hAnsi="Open Sans" w:cs="Open Sans"/>
                <w:sz w:val="36"/>
                <w:szCs w:val="36"/>
              </w:rPr>
            </w:pPr>
            <w:r w:rsidRPr="005E6C4E">
              <w:rPr>
                <w:rFonts w:ascii="Open Sans" w:hAnsi="Open Sans" w:cs="Open Sans"/>
                <w:sz w:val="36"/>
                <w:szCs w:val="36"/>
              </w:rPr>
              <w:sym w:font="Wingdings" w:char="F0FE"/>
            </w:r>
          </w:p>
        </w:tc>
        <w:tc>
          <w:tcPr>
            <w:tcW w:w="1078" w:type="pct"/>
          </w:tcPr>
          <w:p w14:paraId="16CA366D" w14:textId="77777777" w:rsidR="00774CDB" w:rsidRPr="005E6C4E" w:rsidRDefault="00774CDB" w:rsidP="00774CDB">
            <w:pPr>
              <w:rPr>
                <w:rFonts w:ascii="Open Sans" w:hAnsi="Open Sans" w:cs="Open Sans"/>
              </w:rPr>
            </w:pPr>
            <w:r w:rsidRPr="00B73946">
              <w:rPr>
                <w:rFonts w:ascii="Calibri" w:hAnsi="Calibri" w:cs="Arial"/>
              </w:rPr>
              <w:t>Entrepreneurial behaviours</w:t>
            </w:r>
          </w:p>
        </w:tc>
        <w:tc>
          <w:tcPr>
            <w:tcW w:w="328" w:type="pct"/>
          </w:tcPr>
          <w:p w14:paraId="6696B36F" w14:textId="77777777" w:rsidR="00774CDB" w:rsidRPr="005E6C4E" w:rsidRDefault="00774CDB" w:rsidP="00774CDB">
            <w:pPr>
              <w:rPr>
                <w:rFonts w:ascii="Open Sans" w:hAnsi="Open Sans" w:cs="Open Sans"/>
                <w:sz w:val="36"/>
                <w:szCs w:val="36"/>
              </w:rPr>
            </w:pPr>
            <w:r w:rsidRPr="005E6C4E">
              <w:rPr>
                <w:rFonts w:ascii="Open Sans" w:hAnsi="Open Sans" w:cs="Open Sans"/>
                <w:sz w:val="36"/>
                <w:szCs w:val="36"/>
              </w:rPr>
              <w:sym w:font="Wingdings" w:char="F0A8"/>
            </w:r>
          </w:p>
        </w:tc>
        <w:tc>
          <w:tcPr>
            <w:tcW w:w="750" w:type="pct"/>
          </w:tcPr>
          <w:p w14:paraId="3E6EA03C" w14:textId="77777777" w:rsidR="00774CDB" w:rsidRPr="005E6C4E" w:rsidRDefault="00774CDB" w:rsidP="00774CDB">
            <w:pPr>
              <w:rPr>
                <w:rFonts w:ascii="Open Sans" w:hAnsi="Open Sans" w:cs="Open Sans"/>
              </w:rPr>
            </w:pPr>
            <w:r w:rsidRPr="00B73946">
              <w:rPr>
                <w:rFonts w:ascii="Calibri" w:hAnsi="Calibri" w:cs="Arial"/>
              </w:rPr>
              <w:t>Gaining and keeping work</w:t>
            </w:r>
          </w:p>
        </w:tc>
        <w:tc>
          <w:tcPr>
            <w:tcW w:w="314" w:type="pct"/>
          </w:tcPr>
          <w:p w14:paraId="350601C1" w14:textId="77777777" w:rsidR="00774CDB" w:rsidRPr="005E6C4E" w:rsidRDefault="00774CDB" w:rsidP="00774CDB">
            <w:pPr>
              <w:rPr>
                <w:rFonts w:ascii="Open Sans" w:hAnsi="Open Sans" w:cs="Open Sans"/>
                <w:sz w:val="36"/>
                <w:szCs w:val="36"/>
              </w:rPr>
            </w:pPr>
            <w:r w:rsidRPr="005E6C4E">
              <w:rPr>
                <w:rFonts w:ascii="Open Sans" w:hAnsi="Open Sans" w:cs="Open Sans"/>
                <w:sz w:val="36"/>
                <w:szCs w:val="36"/>
              </w:rPr>
              <w:sym w:font="Wingdings" w:char="F0A8"/>
            </w:r>
          </w:p>
        </w:tc>
      </w:tr>
      <w:tr w:rsidR="00774CDB" w14:paraId="77A11E59" w14:textId="77777777" w:rsidTr="00774CDB">
        <w:trPr>
          <w:trHeight w:val="20"/>
        </w:trPr>
        <w:tc>
          <w:tcPr>
            <w:tcW w:w="936" w:type="pct"/>
            <w:vMerge/>
            <w:shd w:val="clear" w:color="auto" w:fill="D9D9D9" w:themeFill="background1" w:themeFillShade="D9"/>
          </w:tcPr>
          <w:p w14:paraId="78162A17" w14:textId="77777777" w:rsidR="00774CDB" w:rsidRPr="005E6C4E" w:rsidRDefault="00774CDB" w:rsidP="00774CDB">
            <w:pPr>
              <w:rPr>
                <w:rFonts w:ascii="Open Sans" w:hAnsi="Open Sans" w:cs="Open Sans"/>
              </w:rPr>
            </w:pPr>
          </w:p>
        </w:tc>
        <w:tc>
          <w:tcPr>
            <w:tcW w:w="1266" w:type="pct"/>
            <w:shd w:val="clear" w:color="auto" w:fill="auto"/>
          </w:tcPr>
          <w:p w14:paraId="0559B529" w14:textId="77777777" w:rsidR="00774CDB" w:rsidRPr="00B73946" w:rsidRDefault="00774CDB" w:rsidP="00774CDB">
            <w:pPr>
              <w:rPr>
                <w:rFonts w:ascii="Calibri" w:hAnsi="Calibri" w:cs="Arial"/>
              </w:rPr>
            </w:pPr>
            <w:r w:rsidRPr="00B73946">
              <w:rPr>
                <w:rFonts w:ascii="Calibri" w:hAnsi="Calibri" w:cs="Arial"/>
              </w:rPr>
              <w:t>Learning to learn</w:t>
            </w:r>
          </w:p>
        </w:tc>
        <w:tc>
          <w:tcPr>
            <w:tcW w:w="328" w:type="pct"/>
            <w:shd w:val="clear" w:color="auto" w:fill="auto"/>
          </w:tcPr>
          <w:p w14:paraId="5D87A2A9" w14:textId="77777777" w:rsidR="00774CDB" w:rsidRPr="005E6C4E" w:rsidRDefault="00774CDB" w:rsidP="00774CDB">
            <w:pPr>
              <w:rPr>
                <w:rFonts w:ascii="Open Sans" w:hAnsi="Open Sans" w:cs="Open Sans"/>
                <w:sz w:val="36"/>
                <w:szCs w:val="36"/>
              </w:rPr>
            </w:pPr>
            <w:r w:rsidRPr="005E6C4E">
              <w:rPr>
                <w:rFonts w:ascii="Open Sans" w:hAnsi="Open Sans" w:cs="Open Sans"/>
                <w:sz w:val="36"/>
                <w:szCs w:val="36"/>
              </w:rPr>
              <w:sym w:font="Wingdings" w:char="F0FE"/>
            </w:r>
          </w:p>
        </w:tc>
        <w:tc>
          <w:tcPr>
            <w:tcW w:w="1078" w:type="pct"/>
            <w:shd w:val="clear" w:color="auto" w:fill="auto"/>
          </w:tcPr>
          <w:p w14:paraId="37781326" w14:textId="77777777" w:rsidR="00774CDB" w:rsidRPr="005E6C4E" w:rsidRDefault="00774CDB" w:rsidP="00774CDB">
            <w:pPr>
              <w:rPr>
                <w:rFonts w:ascii="Open Sans" w:hAnsi="Open Sans" w:cs="Open Sans"/>
              </w:rPr>
            </w:pPr>
            <w:r w:rsidRPr="00B73946">
              <w:rPr>
                <w:rFonts w:ascii="Calibri" w:hAnsi="Calibri" w:cs="Arial"/>
              </w:rPr>
              <w:t>The nature of</w:t>
            </w:r>
            <w:r>
              <w:rPr>
                <w:rFonts w:ascii="Calibri" w:hAnsi="Calibri" w:cs="Arial"/>
              </w:rPr>
              <w:t xml:space="preserve"> </w:t>
            </w:r>
            <w:r w:rsidRPr="00B73946">
              <w:rPr>
                <w:rFonts w:ascii="Calibri" w:hAnsi="Calibri" w:cs="Arial"/>
              </w:rPr>
              <w:t>work</w:t>
            </w:r>
          </w:p>
        </w:tc>
        <w:tc>
          <w:tcPr>
            <w:tcW w:w="328" w:type="pct"/>
            <w:shd w:val="clear" w:color="auto" w:fill="auto"/>
          </w:tcPr>
          <w:p w14:paraId="148365E9" w14:textId="77777777" w:rsidR="00774CDB" w:rsidRPr="005E6C4E" w:rsidRDefault="00774CDB" w:rsidP="00774CDB">
            <w:pPr>
              <w:rPr>
                <w:rFonts w:ascii="Open Sans" w:hAnsi="Open Sans" w:cs="Open Sans"/>
                <w:sz w:val="36"/>
                <w:szCs w:val="36"/>
              </w:rPr>
            </w:pPr>
            <w:r w:rsidRPr="005E6C4E">
              <w:rPr>
                <w:rFonts w:ascii="Open Sans" w:hAnsi="Open Sans" w:cs="Open Sans"/>
                <w:sz w:val="36"/>
                <w:szCs w:val="36"/>
              </w:rPr>
              <w:sym w:font="Wingdings" w:char="F0FE"/>
            </w:r>
          </w:p>
        </w:tc>
        <w:tc>
          <w:tcPr>
            <w:tcW w:w="750" w:type="pct"/>
            <w:shd w:val="clear" w:color="auto" w:fill="auto"/>
          </w:tcPr>
          <w:p w14:paraId="0FE94B9A" w14:textId="77777777" w:rsidR="00774CDB" w:rsidRPr="005E6C4E" w:rsidRDefault="00774CDB" w:rsidP="00774CDB">
            <w:pPr>
              <w:rPr>
                <w:rFonts w:ascii="Open Sans" w:hAnsi="Open Sans" w:cs="Open Sans"/>
              </w:rPr>
            </w:pPr>
            <w:r w:rsidRPr="00B73946">
              <w:rPr>
                <w:rFonts w:ascii="Calibri" w:hAnsi="Calibri" w:cs="Arial"/>
              </w:rPr>
              <w:t>Work skills</w:t>
            </w:r>
          </w:p>
        </w:tc>
        <w:tc>
          <w:tcPr>
            <w:tcW w:w="314" w:type="pct"/>
            <w:shd w:val="clear" w:color="auto" w:fill="auto"/>
          </w:tcPr>
          <w:p w14:paraId="04061004" w14:textId="77777777" w:rsidR="00774CDB" w:rsidRPr="005E6C4E" w:rsidRDefault="00774CDB" w:rsidP="00774CDB">
            <w:pPr>
              <w:rPr>
                <w:rFonts w:ascii="Open Sans" w:hAnsi="Open Sans" w:cs="Open Sans"/>
                <w:sz w:val="36"/>
                <w:szCs w:val="36"/>
              </w:rPr>
            </w:pPr>
            <w:r>
              <w:rPr>
                <w:rFonts w:ascii="Open Sans" w:hAnsi="Open Sans" w:cs="Open Sans"/>
                <w:sz w:val="36"/>
                <w:szCs w:val="36"/>
              </w:rPr>
              <w:sym w:font="Wingdings" w:char="F0FE"/>
            </w:r>
          </w:p>
        </w:tc>
      </w:tr>
    </w:tbl>
    <w:p w14:paraId="748928E9" w14:textId="2D2BB9F2" w:rsidR="004811DE" w:rsidRDefault="004811DE">
      <w:pPr>
        <w:spacing w:after="200" w:line="276" w:lineRule="auto"/>
      </w:pPr>
    </w:p>
    <w:sectPr w:rsidR="004811DE" w:rsidSect="00E525F7">
      <w:headerReference w:type="default" r:id="rId16"/>
      <w:footerReference w:type="default" r:id="rId17"/>
      <w:headerReference w:type="first" r:id="rId18"/>
      <w:type w:val="continuous"/>
      <w:pgSz w:w="11900" w:h="16840"/>
      <w:pgMar w:top="1418" w:right="851" w:bottom="1134" w:left="1440" w:header="709" w:footer="28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612E93" w14:textId="77777777" w:rsidR="009B3BB2" w:rsidRDefault="009B3BB2" w:rsidP="00A90B42">
      <w:r>
        <w:separator/>
      </w:r>
    </w:p>
    <w:p w14:paraId="2D44A122" w14:textId="77777777" w:rsidR="009B3BB2" w:rsidRDefault="009B3BB2"/>
  </w:endnote>
  <w:endnote w:type="continuationSeparator" w:id="0">
    <w:p w14:paraId="6DE8AC1E" w14:textId="77777777" w:rsidR="009B3BB2" w:rsidRDefault="009B3BB2" w:rsidP="00A90B42">
      <w:r>
        <w:continuationSeparator/>
      </w:r>
    </w:p>
    <w:p w14:paraId="121FFA94" w14:textId="77777777" w:rsidR="009B3BB2" w:rsidRDefault="009B3B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Light">
    <w:altName w:val="Century Gothic"/>
    <w:panose1 w:val="00000000000000000000"/>
    <w:charset w:val="00"/>
    <w:family w:val="swiss"/>
    <w:notTrueType/>
    <w:pitch w:val="default"/>
    <w:sig w:usb0="00000003" w:usb1="00000000" w:usb2="00000000" w:usb3="00000000" w:csb0="00000001" w:csb1="00000000"/>
  </w:font>
  <w:font w:name="Open Sans">
    <w:altName w:val="Segoe UI"/>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8B4DC" w14:textId="550AAE9C" w:rsidR="00593E52" w:rsidRPr="00593E52" w:rsidRDefault="00593E52" w:rsidP="00593E52">
    <w:pPr>
      <w:pStyle w:val="footer2"/>
      <w:rPr>
        <w:rFonts w:ascii="Open Sans" w:hAnsi="Open Sans" w:cs="Open Sans"/>
      </w:rPr>
    </w:pPr>
    <w:r w:rsidRPr="00593E52">
      <w:rPr>
        <w:rFonts w:ascii="Open Sans" w:hAnsi="Open Sans" w:cs="Open Sans"/>
      </w:rPr>
      <w:t>© 20</w:t>
    </w:r>
    <w:r w:rsidR="00D878F3">
      <w:rPr>
        <w:rFonts w:ascii="Open Sans" w:hAnsi="Open Sans" w:cs="Open Sans"/>
      </w:rPr>
      <w:t>20</w:t>
    </w:r>
    <w:r w:rsidRPr="00593E52">
      <w:rPr>
        <w:rFonts w:ascii="Open Sans" w:hAnsi="Open Sans" w:cs="Open Sans"/>
      </w:rPr>
      <w:t xml:space="preserve"> Education Services Australia, unless otherwise indicated. This material may be used for non-commercial educational purposes, provided all acknowledgments are retained.</w:t>
    </w:r>
  </w:p>
  <w:p w14:paraId="3A1F54DB" w14:textId="04AF5837" w:rsidR="00E525F7" w:rsidRPr="001626F5" w:rsidRDefault="00902F9C" w:rsidP="00A90B42">
    <w:pPr>
      <w:pStyle w:val="footer2"/>
      <w:rPr>
        <w:rFonts w:ascii="Open Sans" w:hAnsi="Open Sans" w:cs="Open Sans"/>
        <w:sz w:val="20"/>
        <w:szCs w:val="20"/>
      </w:rPr>
    </w:pPr>
    <w:r w:rsidRPr="001626F5">
      <w:rPr>
        <w:rFonts w:ascii="Open Sans" w:hAnsi="Open Sans" w:cs="Open Sans"/>
        <w:sz w:val="20"/>
        <w:szCs w:val="20"/>
        <w:lang w:eastAsia="en-AU"/>
      </w:rPr>
      <w:ptab w:relativeTo="margin" w:alignment="center" w:leader="none"/>
    </w:r>
    <w:r w:rsidRPr="001626F5">
      <w:rPr>
        <w:rFonts w:ascii="Open Sans" w:hAnsi="Open Sans" w:cs="Open Sans"/>
        <w:sz w:val="20"/>
        <w:szCs w:val="20"/>
        <w:lang w:eastAsia="en-AU"/>
      </w:rPr>
      <w:ptab w:relativeTo="margin" w:alignment="right" w:leader="none"/>
    </w:r>
    <w:r w:rsidRPr="001626F5">
      <w:rPr>
        <w:rFonts w:ascii="Open Sans" w:hAnsi="Open Sans" w:cs="Open Sans"/>
        <w:sz w:val="20"/>
        <w:szCs w:val="20"/>
        <w:lang w:eastAsia="en-AU"/>
      </w:rPr>
      <w:t xml:space="preserve">Page </w:t>
    </w:r>
    <w:r w:rsidRPr="001626F5">
      <w:rPr>
        <w:rFonts w:ascii="Open Sans" w:hAnsi="Open Sans" w:cs="Open Sans"/>
        <w:sz w:val="20"/>
        <w:szCs w:val="20"/>
        <w:lang w:eastAsia="en-AU"/>
      </w:rPr>
      <w:fldChar w:fldCharType="begin"/>
    </w:r>
    <w:r w:rsidRPr="001626F5">
      <w:rPr>
        <w:rFonts w:ascii="Open Sans" w:hAnsi="Open Sans" w:cs="Open Sans"/>
        <w:sz w:val="20"/>
        <w:szCs w:val="20"/>
        <w:lang w:eastAsia="en-AU"/>
      </w:rPr>
      <w:instrText xml:space="preserve"> PAGE  \* Arabic  \* MERGEFORMAT </w:instrText>
    </w:r>
    <w:r w:rsidRPr="001626F5">
      <w:rPr>
        <w:rFonts w:ascii="Open Sans" w:hAnsi="Open Sans" w:cs="Open Sans"/>
        <w:sz w:val="20"/>
        <w:szCs w:val="20"/>
        <w:lang w:eastAsia="en-AU"/>
      </w:rPr>
      <w:fldChar w:fldCharType="separate"/>
    </w:r>
    <w:r w:rsidR="007C602F">
      <w:rPr>
        <w:rFonts w:ascii="Open Sans" w:hAnsi="Open Sans" w:cs="Open Sans"/>
        <w:noProof/>
        <w:sz w:val="20"/>
        <w:szCs w:val="20"/>
        <w:lang w:eastAsia="en-AU"/>
      </w:rPr>
      <w:t>1</w:t>
    </w:r>
    <w:r w:rsidRPr="001626F5">
      <w:rPr>
        <w:rFonts w:ascii="Open Sans" w:hAnsi="Open Sans" w:cs="Open Sans"/>
        <w:sz w:val="20"/>
        <w:szCs w:val="20"/>
        <w:lang w:eastAsia="en-AU"/>
      </w:rPr>
      <w:fldChar w:fldCharType="end"/>
    </w:r>
    <w:r w:rsidRPr="001626F5">
      <w:rPr>
        <w:rFonts w:ascii="Open Sans" w:hAnsi="Open Sans" w:cs="Open Sans"/>
        <w:sz w:val="20"/>
        <w:szCs w:val="20"/>
        <w:lang w:eastAsia="en-AU"/>
      </w:rPr>
      <w:t xml:space="preserve"> of </w:t>
    </w:r>
    <w:r w:rsidRPr="001626F5">
      <w:rPr>
        <w:rFonts w:ascii="Open Sans" w:hAnsi="Open Sans" w:cs="Open Sans"/>
        <w:sz w:val="20"/>
        <w:szCs w:val="20"/>
        <w:lang w:eastAsia="en-AU"/>
      </w:rPr>
      <w:fldChar w:fldCharType="begin"/>
    </w:r>
    <w:r w:rsidRPr="001626F5">
      <w:rPr>
        <w:rFonts w:ascii="Open Sans" w:hAnsi="Open Sans" w:cs="Open Sans"/>
        <w:sz w:val="20"/>
        <w:szCs w:val="20"/>
        <w:lang w:eastAsia="en-AU"/>
      </w:rPr>
      <w:instrText xml:space="preserve"> NUMPAGES  \* Arabic  \* MERGEFORMAT </w:instrText>
    </w:r>
    <w:r w:rsidRPr="001626F5">
      <w:rPr>
        <w:rFonts w:ascii="Open Sans" w:hAnsi="Open Sans" w:cs="Open Sans"/>
        <w:sz w:val="20"/>
        <w:szCs w:val="20"/>
        <w:lang w:eastAsia="en-AU"/>
      </w:rPr>
      <w:fldChar w:fldCharType="separate"/>
    </w:r>
    <w:r w:rsidR="007C602F">
      <w:rPr>
        <w:rFonts w:ascii="Open Sans" w:hAnsi="Open Sans" w:cs="Open Sans"/>
        <w:noProof/>
        <w:sz w:val="20"/>
        <w:szCs w:val="20"/>
        <w:lang w:eastAsia="en-AU"/>
      </w:rPr>
      <w:t>4</w:t>
    </w:r>
    <w:r w:rsidRPr="001626F5">
      <w:rPr>
        <w:rFonts w:ascii="Open Sans" w:hAnsi="Open Sans" w:cs="Open Sans"/>
        <w:sz w:val="20"/>
        <w:szCs w:val="20"/>
        <w:lang w:eastAsia="en-AU"/>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BB92A" w14:textId="5A7793E9" w:rsidR="00593E52" w:rsidRPr="00593E52" w:rsidRDefault="00593E52" w:rsidP="00593E52">
    <w:pPr>
      <w:pStyle w:val="Footer"/>
      <w:rPr>
        <w:rFonts w:ascii="Open Sans" w:hAnsi="Open Sans" w:cs="Open Sans"/>
      </w:rPr>
    </w:pPr>
    <w:r w:rsidRPr="00593E52">
      <w:rPr>
        <w:rFonts w:ascii="Open Sans" w:hAnsi="Open Sans" w:cs="Open Sans"/>
      </w:rPr>
      <w:t>© 20</w:t>
    </w:r>
    <w:r w:rsidR="00D878F3">
      <w:rPr>
        <w:rFonts w:ascii="Open Sans" w:hAnsi="Open Sans" w:cs="Open Sans"/>
      </w:rPr>
      <w:t>20</w:t>
    </w:r>
    <w:r w:rsidRPr="00593E52">
      <w:rPr>
        <w:rFonts w:ascii="Open Sans" w:hAnsi="Open Sans" w:cs="Open Sans"/>
      </w:rPr>
      <w:t xml:space="preserve"> Education Services Australia, unless otherwise indicated. This material may be used for non-commercial educational purposes, provided all acknowledgments are retained.</w:t>
    </w:r>
  </w:p>
  <w:p w14:paraId="48AB4E7C" w14:textId="02CC3CC8" w:rsidR="00FD7547" w:rsidRPr="00685A06" w:rsidRDefault="00902F9C" w:rsidP="00A90B42">
    <w:pPr>
      <w:pStyle w:val="Footer"/>
      <w:rPr>
        <w:sz w:val="20"/>
        <w:szCs w:val="20"/>
      </w:rPr>
    </w:pPr>
    <w:r w:rsidRPr="00685A06">
      <w:rPr>
        <w:rFonts w:ascii="Open Sans" w:hAnsi="Open Sans" w:cs="Open Sans"/>
        <w:sz w:val="20"/>
        <w:szCs w:val="20"/>
      </w:rPr>
      <w:ptab w:relativeTo="margin" w:alignment="center" w:leader="none"/>
    </w:r>
    <w:r w:rsidRPr="00685A06">
      <w:rPr>
        <w:rFonts w:ascii="Open Sans" w:hAnsi="Open Sans" w:cs="Open Sans"/>
        <w:sz w:val="20"/>
        <w:szCs w:val="20"/>
      </w:rPr>
      <w:ptab w:relativeTo="margin" w:alignment="right" w:leader="none"/>
    </w:r>
    <w:r w:rsidRPr="00685A06">
      <w:rPr>
        <w:rFonts w:ascii="Open Sans" w:hAnsi="Open Sans" w:cs="Open Sans"/>
        <w:sz w:val="20"/>
        <w:szCs w:val="20"/>
      </w:rPr>
      <w:t xml:space="preserve">Page </w:t>
    </w:r>
    <w:r w:rsidRPr="00685A06">
      <w:rPr>
        <w:rFonts w:ascii="Open Sans" w:hAnsi="Open Sans" w:cs="Open Sans"/>
        <w:bCs/>
        <w:sz w:val="20"/>
        <w:szCs w:val="20"/>
      </w:rPr>
      <w:fldChar w:fldCharType="begin"/>
    </w:r>
    <w:r w:rsidRPr="00685A06">
      <w:rPr>
        <w:rFonts w:ascii="Open Sans" w:hAnsi="Open Sans" w:cs="Open Sans"/>
        <w:bCs/>
        <w:sz w:val="20"/>
        <w:szCs w:val="20"/>
      </w:rPr>
      <w:instrText xml:space="preserve"> PAGE  \* Arabic  \* MERGEFORMAT </w:instrText>
    </w:r>
    <w:r w:rsidRPr="00685A06">
      <w:rPr>
        <w:rFonts w:ascii="Open Sans" w:hAnsi="Open Sans" w:cs="Open Sans"/>
        <w:bCs/>
        <w:sz w:val="20"/>
        <w:szCs w:val="20"/>
      </w:rPr>
      <w:fldChar w:fldCharType="separate"/>
    </w:r>
    <w:r w:rsidR="007C602F">
      <w:rPr>
        <w:rFonts w:ascii="Open Sans" w:hAnsi="Open Sans" w:cs="Open Sans"/>
        <w:bCs/>
        <w:noProof/>
        <w:sz w:val="20"/>
        <w:szCs w:val="20"/>
      </w:rPr>
      <w:t>4</w:t>
    </w:r>
    <w:r w:rsidRPr="00685A06">
      <w:rPr>
        <w:rFonts w:ascii="Open Sans" w:hAnsi="Open Sans" w:cs="Open Sans"/>
        <w:bCs/>
        <w:sz w:val="20"/>
        <w:szCs w:val="20"/>
      </w:rPr>
      <w:fldChar w:fldCharType="end"/>
    </w:r>
    <w:r w:rsidRPr="00685A06">
      <w:rPr>
        <w:rFonts w:ascii="Open Sans" w:hAnsi="Open Sans" w:cs="Open Sans"/>
        <w:sz w:val="20"/>
        <w:szCs w:val="20"/>
      </w:rPr>
      <w:t xml:space="preserve"> of </w:t>
    </w:r>
    <w:r w:rsidRPr="00685A06">
      <w:rPr>
        <w:rFonts w:ascii="Open Sans" w:hAnsi="Open Sans" w:cs="Open Sans"/>
        <w:bCs/>
        <w:sz w:val="20"/>
        <w:szCs w:val="20"/>
      </w:rPr>
      <w:fldChar w:fldCharType="begin"/>
    </w:r>
    <w:r w:rsidRPr="00685A06">
      <w:rPr>
        <w:rFonts w:ascii="Open Sans" w:hAnsi="Open Sans" w:cs="Open Sans"/>
        <w:bCs/>
        <w:sz w:val="20"/>
        <w:szCs w:val="20"/>
      </w:rPr>
      <w:instrText xml:space="preserve"> NUMPAGES  \* Arabic  \* MERGEFORMAT </w:instrText>
    </w:r>
    <w:r w:rsidRPr="00685A06">
      <w:rPr>
        <w:rFonts w:ascii="Open Sans" w:hAnsi="Open Sans" w:cs="Open Sans"/>
        <w:bCs/>
        <w:sz w:val="20"/>
        <w:szCs w:val="20"/>
      </w:rPr>
      <w:fldChar w:fldCharType="separate"/>
    </w:r>
    <w:r w:rsidR="007C602F">
      <w:rPr>
        <w:rFonts w:ascii="Open Sans" w:hAnsi="Open Sans" w:cs="Open Sans"/>
        <w:bCs/>
        <w:noProof/>
        <w:sz w:val="20"/>
        <w:szCs w:val="20"/>
      </w:rPr>
      <w:t>4</w:t>
    </w:r>
    <w:r w:rsidRPr="00685A06">
      <w:rPr>
        <w:rFonts w:ascii="Open Sans" w:hAnsi="Open Sans" w:cs="Open Sans"/>
        <w:bCs/>
        <w:sz w:val="20"/>
        <w:szCs w:val="20"/>
      </w:rPr>
      <w:fldChar w:fldCharType="end"/>
    </w:r>
  </w:p>
  <w:p w14:paraId="6EEEB6CC" w14:textId="77777777" w:rsidR="00E82443" w:rsidRDefault="00E824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97F03" w14:textId="77777777" w:rsidR="009B3BB2" w:rsidRDefault="009B3BB2" w:rsidP="00A90B42">
      <w:r>
        <w:separator/>
      </w:r>
    </w:p>
    <w:p w14:paraId="7B6A88BA" w14:textId="77777777" w:rsidR="009B3BB2" w:rsidRDefault="009B3BB2"/>
  </w:footnote>
  <w:footnote w:type="continuationSeparator" w:id="0">
    <w:p w14:paraId="0EA60EA1" w14:textId="77777777" w:rsidR="009B3BB2" w:rsidRDefault="009B3BB2" w:rsidP="00A90B42">
      <w:r>
        <w:continuationSeparator/>
      </w:r>
    </w:p>
    <w:p w14:paraId="138BEE3D" w14:textId="77777777" w:rsidR="009B3BB2" w:rsidRDefault="009B3B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42F5E" w14:textId="77777777" w:rsidR="00E525F7" w:rsidRPr="00482B36" w:rsidRDefault="00361143" w:rsidP="00A90B42">
    <w:r>
      <w:pict w14:anchorId="39C86D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25pt;height:35.25pt">
          <v:imagedata r:id="rId1" o:title="myfuture_logo_turq"/>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9629B" w14:textId="77777777" w:rsidR="00E525F7" w:rsidRPr="00A36503" w:rsidRDefault="00E525F7" w:rsidP="00A90B42">
    <w:r w:rsidRPr="006977A2">
      <w:rPr>
        <w:noProof/>
        <w:lang w:eastAsia="en-AU"/>
      </w:rPr>
      <w:drawing>
        <wp:anchor distT="0" distB="0" distL="114300" distR="114300" simplePos="0" relativeHeight="251669504" behindDoc="0" locked="0" layoutInCell="1" allowOverlap="1" wp14:anchorId="5910441D" wp14:editId="6011E94B">
          <wp:simplePos x="0" y="0"/>
          <wp:positionH relativeFrom="column">
            <wp:posOffset>4980940</wp:posOffset>
          </wp:positionH>
          <wp:positionV relativeFrom="paragraph">
            <wp:posOffset>132715</wp:posOffset>
          </wp:positionV>
          <wp:extent cx="1329055" cy="411480"/>
          <wp:effectExtent l="0" t="0" r="4445" b="7620"/>
          <wp:wrapSquare wrapText="bothSides"/>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future logo.jpg"/>
                  <pic:cNvPicPr/>
                </pic:nvPicPr>
                <pic:blipFill>
                  <a:blip r:embed="rId1">
                    <a:extLst>
                      <a:ext uri="{28A0092B-C50C-407E-A947-70E740481C1C}">
                        <a14:useLocalDpi xmlns:a14="http://schemas.microsoft.com/office/drawing/2010/main" val="0"/>
                      </a:ext>
                    </a:extLst>
                  </a:blip>
                  <a:stretch>
                    <a:fillRect/>
                  </a:stretch>
                </pic:blipFill>
                <pic:spPr>
                  <a:xfrm>
                    <a:off x="0" y="0"/>
                    <a:ext cx="1329055" cy="411480"/>
                  </a:xfrm>
                  <a:prstGeom prst="rect">
                    <a:avLst/>
                  </a:prstGeom>
                </pic:spPr>
              </pic:pic>
            </a:graphicData>
          </a:graphic>
          <wp14:sizeRelH relativeFrom="page">
            <wp14:pctWidth>0</wp14:pctWidth>
          </wp14:sizeRelH>
          <wp14:sizeRelV relativeFrom="page">
            <wp14:pctHeight>0</wp14:pctHeight>
          </wp14:sizeRelV>
        </wp:anchor>
      </w:drawing>
    </w:r>
    <w:r w:rsidRPr="006977A2">
      <w:rPr>
        <w:noProof/>
        <w:lang w:eastAsia="en-AU"/>
      </w:rPr>
      <w:drawing>
        <wp:anchor distT="0" distB="0" distL="114300" distR="114300" simplePos="0" relativeHeight="251670528" behindDoc="0" locked="0" layoutInCell="1" allowOverlap="1" wp14:anchorId="2A2FDD81" wp14:editId="09516FFD">
          <wp:simplePos x="0" y="0"/>
          <wp:positionH relativeFrom="column">
            <wp:posOffset>-209550</wp:posOffset>
          </wp:positionH>
          <wp:positionV relativeFrom="paragraph">
            <wp:posOffset>58420</wp:posOffset>
          </wp:positionV>
          <wp:extent cx="995680" cy="742950"/>
          <wp:effectExtent l="0" t="0" r="0" b="0"/>
          <wp:wrapSquare wrapText="bothSides"/>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995680" cy="74295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DCA08" w14:textId="77777777" w:rsidR="004C5DBC" w:rsidRPr="001626F5" w:rsidRDefault="00577379" w:rsidP="00A90B42">
    <w:pPr>
      <w:pStyle w:val="Header"/>
      <w:rPr>
        <w:rFonts w:ascii="Open Sans" w:hAnsi="Open Sans" w:cs="Open Sans"/>
      </w:rPr>
    </w:pPr>
    <w:r w:rsidRPr="001626F5">
      <w:rPr>
        <w:rFonts w:ascii="Open Sans" w:hAnsi="Open Sans" w:cs="Open Sans"/>
        <w:noProof/>
      </w:rPr>
      <w:drawing>
        <wp:anchor distT="0" distB="0" distL="114300" distR="114300" simplePos="0" relativeHeight="251671552" behindDoc="0" locked="0" layoutInCell="1" allowOverlap="1" wp14:anchorId="1441F363" wp14:editId="4122D277">
          <wp:simplePos x="0" y="0"/>
          <wp:positionH relativeFrom="margin">
            <wp:posOffset>4772025</wp:posOffset>
          </wp:positionH>
          <wp:positionV relativeFrom="paragraph">
            <wp:posOffset>-88086</wp:posOffset>
          </wp:positionV>
          <wp:extent cx="1329055" cy="334921"/>
          <wp:effectExtent l="0" t="0" r="4445" b="8255"/>
          <wp:wrapSquare wrapText="bothSides"/>
          <wp:docPr id="26" name="Picture 26"/>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1329055" cy="334921"/>
                  </a:xfrm>
                  <a:prstGeom prst="rect">
                    <a:avLst/>
                  </a:prstGeom>
                </pic:spPr>
              </pic:pic>
            </a:graphicData>
          </a:graphic>
          <wp14:sizeRelV relativeFrom="margin">
            <wp14:pctHeight>0</wp14:pctHeight>
          </wp14:sizeRelV>
        </wp:anchor>
      </w:drawing>
    </w:r>
    <w:r w:rsidR="004C5DBC" w:rsidRPr="001626F5">
      <w:rPr>
        <w:rFonts w:ascii="Open Sans" w:hAnsi="Open Sans" w:cs="Open Sans"/>
      </w:rPr>
      <w:tab/>
    </w:r>
    <w:r w:rsidR="004C5DBC" w:rsidRPr="001626F5">
      <w:rPr>
        <w:rFonts w:ascii="Open Sans" w:hAnsi="Open Sans" w:cs="Open Sans"/>
      </w:rPr>
      <w:tab/>
    </w:r>
  </w:p>
  <w:p w14:paraId="030C64B5" w14:textId="1D0C1587" w:rsidR="00E82443" w:rsidRDefault="00E82443"/>
  <w:p w14:paraId="0D803864" w14:textId="77777777" w:rsidR="00E82443" w:rsidRDefault="00E82443" w:rsidP="00757D0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FF6D0" w14:textId="7662F0C2" w:rsidR="00FD7547" w:rsidRPr="00A36503" w:rsidRDefault="00FD7547" w:rsidP="00A90B42">
    <w:r w:rsidRPr="006977A2">
      <w:rPr>
        <w:noProof/>
        <w:lang w:eastAsia="en-AU"/>
      </w:rPr>
      <w:drawing>
        <wp:anchor distT="0" distB="0" distL="114300" distR="114300" simplePos="0" relativeHeight="251666432" behindDoc="0" locked="0" layoutInCell="1" allowOverlap="1" wp14:anchorId="6FF0ED3A" wp14:editId="08C9CDA6">
          <wp:simplePos x="0" y="0"/>
          <wp:positionH relativeFrom="column">
            <wp:posOffset>4980940</wp:posOffset>
          </wp:positionH>
          <wp:positionV relativeFrom="paragraph">
            <wp:posOffset>132715</wp:posOffset>
          </wp:positionV>
          <wp:extent cx="1329055" cy="411480"/>
          <wp:effectExtent l="0" t="0" r="4445" b="762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future logo.jpg"/>
                  <pic:cNvPicPr/>
                </pic:nvPicPr>
                <pic:blipFill>
                  <a:blip r:embed="rId1">
                    <a:extLst>
                      <a:ext uri="{28A0092B-C50C-407E-A947-70E740481C1C}">
                        <a14:useLocalDpi xmlns:a14="http://schemas.microsoft.com/office/drawing/2010/main" val="0"/>
                      </a:ext>
                    </a:extLst>
                  </a:blip>
                  <a:stretch>
                    <a:fillRect/>
                  </a:stretch>
                </pic:blipFill>
                <pic:spPr>
                  <a:xfrm>
                    <a:off x="0" y="0"/>
                    <a:ext cx="1329055" cy="4114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DADE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AFE96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F0D5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F4207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28E8C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C0A8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C80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6EFA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11134552"/>
    <w:multiLevelType w:val="hybridMultilevel"/>
    <w:tmpl w:val="9CA85618"/>
    <w:lvl w:ilvl="0" w:tplc="3A66ADB2">
      <w:start w:val="1"/>
      <w:numFmt w:val="decimal"/>
      <w:pStyle w:val="Numberedlist"/>
      <w:lvlText w:val="%1"/>
      <w:lvlJc w:val="left"/>
      <w:pPr>
        <w:ind w:left="1800" w:hanging="360"/>
      </w:pPr>
      <w:rPr>
        <w:rFonts w:hint="default"/>
        <w:b/>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15F511B9"/>
    <w:multiLevelType w:val="hybridMultilevel"/>
    <w:tmpl w:val="DA1E3776"/>
    <w:lvl w:ilvl="0" w:tplc="2DDA4F38">
      <w:start w:val="1"/>
      <w:numFmt w:val="decimal"/>
      <w:lvlText w:val="%1."/>
      <w:lvlJc w:val="left"/>
      <w:pPr>
        <w:ind w:left="144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1F7D4862"/>
    <w:multiLevelType w:val="hybridMultilevel"/>
    <w:tmpl w:val="29B68A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122468F"/>
    <w:multiLevelType w:val="hybridMultilevel"/>
    <w:tmpl w:val="23A6E3BC"/>
    <w:lvl w:ilvl="0" w:tplc="44C8039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46B5F7B"/>
    <w:multiLevelType w:val="hybridMultilevel"/>
    <w:tmpl w:val="8410FAC2"/>
    <w:lvl w:ilvl="0" w:tplc="96FEF290">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3" w15:restartNumberingAfterBreak="0">
    <w:nsid w:val="2A7F09B7"/>
    <w:multiLevelType w:val="hybridMultilevel"/>
    <w:tmpl w:val="AA82BAEE"/>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4" w15:restartNumberingAfterBreak="0">
    <w:nsid w:val="2AFB17B4"/>
    <w:multiLevelType w:val="hybridMultilevel"/>
    <w:tmpl w:val="5F50199A"/>
    <w:lvl w:ilvl="0" w:tplc="9606E980">
      <w:start w:val="1"/>
      <w:numFmt w:val="decimal"/>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FA4EF6"/>
    <w:multiLevelType w:val="hybridMultilevel"/>
    <w:tmpl w:val="E0326A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24C40A6"/>
    <w:multiLevelType w:val="multilevel"/>
    <w:tmpl w:val="C0F27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5B339E"/>
    <w:multiLevelType w:val="hybridMultilevel"/>
    <w:tmpl w:val="29228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5313A58"/>
    <w:multiLevelType w:val="hybridMultilevel"/>
    <w:tmpl w:val="D56C1204"/>
    <w:lvl w:ilvl="0" w:tplc="61DCAB08">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7CA47A19"/>
    <w:multiLevelType w:val="hybridMultilevel"/>
    <w:tmpl w:val="DF848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startOverride w:val="1"/>
    </w:lvlOverride>
  </w:num>
  <w:num w:numId="3">
    <w:abstractNumId w:val="3"/>
    <w:lvlOverride w:ilvl="0">
      <w:startOverride w:val="1"/>
    </w:lvlOverride>
  </w:num>
  <w:num w:numId="4">
    <w:abstractNumId w:val="11"/>
  </w:num>
  <w:num w:numId="5">
    <w:abstractNumId w:val="11"/>
  </w:num>
  <w:num w:numId="6">
    <w:abstractNumId w:val="3"/>
  </w:num>
  <w:num w:numId="7">
    <w:abstractNumId w:val="12"/>
  </w:num>
  <w:num w:numId="8">
    <w:abstractNumId w:val="7"/>
  </w:num>
  <w:num w:numId="9">
    <w:abstractNumId w:val="6"/>
  </w:num>
  <w:num w:numId="10">
    <w:abstractNumId w:val="5"/>
  </w:num>
  <w:num w:numId="11">
    <w:abstractNumId w:val="4"/>
  </w:num>
  <w:num w:numId="12">
    <w:abstractNumId w:val="2"/>
  </w:num>
  <w:num w:numId="13">
    <w:abstractNumId w:val="1"/>
  </w:num>
  <w:num w:numId="14">
    <w:abstractNumId w:val="0"/>
  </w:num>
  <w:num w:numId="15">
    <w:abstractNumId w:val="18"/>
  </w:num>
  <w:num w:numId="16">
    <w:abstractNumId w:val="9"/>
  </w:num>
  <w:num w:numId="17">
    <w:abstractNumId w:val="14"/>
  </w:num>
  <w:num w:numId="18">
    <w:abstractNumId w:val="8"/>
  </w:num>
  <w:num w:numId="19">
    <w:abstractNumId w:val="13"/>
  </w:num>
  <w:num w:numId="20">
    <w:abstractNumId w:val="16"/>
  </w:num>
  <w:num w:numId="21">
    <w:abstractNumId w:val="19"/>
  </w:num>
  <w:num w:numId="22">
    <w:abstractNumId w:val="15"/>
  </w:num>
  <w:num w:numId="23">
    <w:abstractNumId w:val="10"/>
  </w:num>
  <w:num w:numId="24">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0"/>
  <w:activeWritingStyle w:appName="MSWord" w:lang="en-AU" w:vendorID="64" w:dllVersion="6" w:nlCheck="1" w:checkStyle="0"/>
  <w:activeWritingStyle w:appName="MSWord" w:lang="en-AU" w:vendorID="64" w:dllVersion="4096" w:nlCheck="1" w:checkStyle="0"/>
  <w:activeWritingStyle w:appName="MSWord" w:lang="en-US" w:vendorID="64" w:dllVersion="4096" w:nlCheck="1" w:checkStyle="0"/>
  <w:proofState w:spelling="clean"/>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repared" w:val="1"/>
  </w:docVars>
  <w:rsids>
    <w:rsidRoot w:val="00D671F1"/>
    <w:rsid w:val="0000788F"/>
    <w:rsid w:val="000217D1"/>
    <w:rsid w:val="0002753D"/>
    <w:rsid w:val="000408FE"/>
    <w:rsid w:val="00040DB4"/>
    <w:rsid w:val="000438F5"/>
    <w:rsid w:val="00051875"/>
    <w:rsid w:val="0006169C"/>
    <w:rsid w:val="00065D63"/>
    <w:rsid w:val="00066AF8"/>
    <w:rsid w:val="00067CCE"/>
    <w:rsid w:val="00070E06"/>
    <w:rsid w:val="00083F05"/>
    <w:rsid w:val="0009203B"/>
    <w:rsid w:val="00095CC8"/>
    <w:rsid w:val="00097D0D"/>
    <w:rsid w:val="000A3D0E"/>
    <w:rsid w:val="000A7B58"/>
    <w:rsid w:val="000C2347"/>
    <w:rsid w:val="000C23E0"/>
    <w:rsid w:val="000D0CBE"/>
    <w:rsid w:val="000D25B7"/>
    <w:rsid w:val="000D455F"/>
    <w:rsid w:val="000D72A5"/>
    <w:rsid w:val="000E0111"/>
    <w:rsid w:val="000E0563"/>
    <w:rsid w:val="000E3E73"/>
    <w:rsid w:val="000F410E"/>
    <w:rsid w:val="00100C4E"/>
    <w:rsid w:val="001066B8"/>
    <w:rsid w:val="00111FA8"/>
    <w:rsid w:val="001132EE"/>
    <w:rsid w:val="0012097B"/>
    <w:rsid w:val="00127A78"/>
    <w:rsid w:val="00133C35"/>
    <w:rsid w:val="00134417"/>
    <w:rsid w:val="001360F4"/>
    <w:rsid w:val="00137F54"/>
    <w:rsid w:val="001464E6"/>
    <w:rsid w:val="001525C7"/>
    <w:rsid w:val="00156246"/>
    <w:rsid w:val="001626F5"/>
    <w:rsid w:val="00165B3C"/>
    <w:rsid w:val="00180281"/>
    <w:rsid w:val="001A0E64"/>
    <w:rsid w:val="001A1CAE"/>
    <w:rsid w:val="001A5B3E"/>
    <w:rsid w:val="001B4168"/>
    <w:rsid w:val="001B578A"/>
    <w:rsid w:val="001B67BE"/>
    <w:rsid w:val="001B7622"/>
    <w:rsid w:val="001C3DFE"/>
    <w:rsid w:val="001C41D2"/>
    <w:rsid w:val="001D0823"/>
    <w:rsid w:val="001D11E0"/>
    <w:rsid w:val="001D400B"/>
    <w:rsid w:val="001D490B"/>
    <w:rsid w:val="001D4AEF"/>
    <w:rsid w:val="001D74CD"/>
    <w:rsid w:val="00206848"/>
    <w:rsid w:val="00210906"/>
    <w:rsid w:val="002120FE"/>
    <w:rsid w:val="002142E7"/>
    <w:rsid w:val="00216018"/>
    <w:rsid w:val="002214DB"/>
    <w:rsid w:val="002327A3"/>
    <w:rsid w:val="00233407"/>
    <w:rsid w:val="00245422"/>
    <w:rsid w:val="002455C9"/>
    <w:rsid w:val="00260666"/>
    <w:rsid w:val="00260CA6"/>
    <w:rsid w:val="00262A0B"/>
    <w:rsid w:val="00265FDF"/>
    <w:rsid w:val="002710C4"/>
    <w:rsid w:val="002828D8"/>
    <w:rsid w:val="00283146"/>
    <w:rsid w:val="002832A3"/>
    <w:rsid w:val="00284086"/>
    <w:rsid w:val="00286553"/>
    <w:rsid w:val="00293765"/>
    <w:rsid w:val="002A29DE"/>
    <w:rsid w:val="002B22FD"/>
    <w:rsid w:val="002B61B3"/>
    <w:rsid w:val="002B748E"/>
    <w:rsid w:val="002C31A9"/>
    <w:rsid w:val="002C3254"/>
    <w:rsid w:val="002C3A7B"/>
    <w:rsid w:val="002C46D3"/>
    <w:rsid w:val="002D09DF"/>
    <w:rsid w:val="002D1ABB"/>
    <w:rsid w:val="002D4D9A"/>
    <w:rsid w:val="002D6464"/>
    <w:rsid w:val="002F3052"/>
    <w:rsid w:val="002F4145"/>
    <w:rsid w:val="00300697"/>
    <w:rsid w:val="003008D0"/>
    <w:rsid w:val="00300A49"/>
    <w:rsid w:val="00300D51"/>
    <w:rsid w:val="00302C34"/>
    <w:rsid w:val="00305690"/>
    <w:rsid w:val="00310A57"/>
    <w:rsid w:val="003115AB"/>
    <w:rsid w:val="00312B5E"/>
    <w:rsid w:val="003166E9"/>
    <w:rsid w:val="00335002"/>
    <w:rsid w:val="00336515"/>
    <w:rsid w:val="00336991"/>
    <w:rsid w:val="0034792F"/>
    <w:rsid w:val="00361143"/>
    <w:rsid w:val="0038253B"/>
    <w:rsid w:val="0038719F"/>
    <w:rsid w:val="003A2E9A"/>
    <w:rsid w:val="003B6794"/>
    <w:rsid w:val="003C4159"/>
    <w:rsid w:val="003D33BD"/>
    <w:rsid w:val="003D34E9"/>
    <w:rsid w:val="003D7E87"/>
    <w:rsid w:val="003E1C7E"/>
    <w:rsid w:val="003E22D7"/>
    <w:rsid w:val="003E6421"/>
    <w:rsid w:val="003E64D6"/>
    <w:rsid w:val="003F214C"/>
    <w:rsid w:val="003F3BDD"/>
    <w:rsid w:val="00404AC4"/>
    <w:rsid w:val="00405B9C"/>
    <w:rsid w:val="00405C23"/>
    <w:rsid w:val="004155B4"/>
    <w:rsid w:val="004202FC"/>
    <w:rsid w:val="00427111"/>
    <w:rsid w:val="004338AD"/>
    <w:rsid w:val="004434CA"/>
    <w:rsid w:val="00463321"/>
    <w:rsid w:val="00474381"/>
    <w:rsid w:val="004811DE"/>
    <w:rsid w:val="00482B36"/>
    <w:rsid w:val="004838B1"/>
    <w:rsid w:val="00485120"/>
    <w:rsid w:val="004B5C8A"/>
    <w:rsid w:val="004C5824"/>
    <w:rsid w:val="004C5DBC"/>
    <w:rsid w:val="004C7988"/>
    <w:rsid w:val="004D7C3D"/>
    <w:rsid w:val="004E0024"/>
    <w:rsid w:val="004E2071"/>
    <w:rsid w:val="004E33D7"/>
    <w:rsid w:val="004E3D6F"/>
    <w:rsid w:val="004E536B"/>
    <w:rsid w:val="004E61EE"/>
    <w:rsid w:val="0050014D"/>
    <w:rsid w:val="00500B54"/>
    <w:rsid w:val="00503535"/>
    <w:rsid w:val="00504C93"/>
    <w:rsid w:val="00505E80"/>
    <w:rsid w:val="005106A7"/>
    <w:rsid w:val="00510707"/>
    <w:rsid w:val="0052370E"/>
    <w:rsid w:val="00524AD8"/>
    <w:rsid w:val="00531B79"/>
    <w:rsid w:val="00540FB1"/>
    <w:rsid w:val="0054703C"/>
    <w:rsid w:val="00555B8D"/>
    <w:rsid w:val="005572FD"/>
    <w:rsid w:val="00564BC2"/>
    <w:rsid w:val="005668D3"/>
    <w:rsid w:val="005706B4"/>
    <w:rsid w:val="00573230"/>
    <w:rsid w:val="00575EAE"/>
    <w:rsid w:val="00577379"/>
    <w:rsid w:val="00582DF6"/>
    <w:rsid w:val="005921EE"/>
    <w:rsid w:val="00593E52"/>
    <w:rsid w:val="005A074C"/>
    <w:rsid w:val="005A0A74"/>
    <w:rsid w:val="005B4269"/>
    <w:rsid w:val="005B42D7"/>
    <w:rsid w:val="005C1BD4"/>
    <w:rsid w:val="005C501A"/>
    <w:rsid w:val="005D0424"/>
    <w:rsid w:val="005D1FCF"/>
    <w:rsid w:val="005D4B4B"/>
    <w:rsid w:val="005D642D"/>
    <w:rsid w:val="005D6C94"/>
    <w:rsid w:val="005E2A9A"/>
    <w:rsid w:val="005E2ACD"/>
    <w:rsid w:val="005E6C4E"/>
    <w:rsid w:val="005F7CB3"/>
    <w:rsid w:val="00600AD7"/>
    <w:rsid w:val="006021D6"/>
    <w:rsid w:val="00604E22"/>
    <w:rsid w:val="00620D23"/>
    <w:rsid w:val="00622F4F"/>
    <w:rsid w:val="00635EB8"/>
    <w:rsid w:val="0064153E"/>
    <w:rsid w:val="0064369B"/>
    <w:rsid w:val="00643FA4"/>
    <w:rsid w:val="006443A1"/>
    <w:rsid w:val="006454B2"/>
    <w:rsid w:val="00652158"/>
    <w:rsid w:val="00661696"/>
    <w:rsid w:val="00663DF7"/>
    <w:rsid w:val="006703C3"/>
    <w:rsid w:val="0067357D"/>
    <w:rsid w:val="0067468E"/>
    <w:rsid w:val="0067575E"/>
    <w:rsid w:val="006812B6"/>
    <w:rsid w:val="00682C12"/>
    <w:rsid w:val="006840F8"/>
    <w:rsid w:val="00685A06"/>
    <w:rsid w:val="006977A2"/>
    <w:rsid w:val="006A1610"/>
    <w:rsid w:val="006B06C7"/>
    <w:rsid w:val="006B2532"/>
    <w:rsid w:val="006B2683"/>
    <w:rsid w:val="006B3D21"/>
    <w:rsid w:val="006B4F54"/>
    <w:rsid w:val="006C0BCA"/>
    <w:rsid w:val="006C54CA"/>
    <w:rsid w:val="006C5D4E"/>
    <w:rsid w:val="006D0A45"/>
    <w:rsid w:val="006D4E7B"/>
    <w:rsid w:val="006D5B57"/>
    <w:rsid w:val="006D6004"/>
    <w:rsid w:val="006D6554"/>
    <w:rsid w:val="006D79B5"/>
    <w:rsid w:val="006E00EA"/>
    <w:rsid w:val="006E14B5"/>
    <w:rsid w:val="006E39ED"/>
    <w:rsid w:val="006E68E6"/>
    <w:rsid w:val="006F12E6"/>
    <w:rsid w:val="007019D9"/>
    <w:rsid w:val="007071C9"/>
    <w:rsid w:val="00714CE5"/>
    <w:rsid w:val="0072604E"/>
    <w:rsid w:val="00733BED"/>
    <w:rsid w:val="00735394"/>
    <w:rsid w:val="00736FFC"/>
    <w:rsid w:val="00741B01"/>
    <w:rsid w:val="007453A0"/>
    <w:rsid w:val="0074762D"/>
    <w:rsid w:val="00757D0C"/>
    <w:rsid w:val="0076027C"/>
    <w:rsid w:val="00774CDB"/>
    <w:rsid w:val="00785E55"/>
    <w:rsid w:val="00790E9E"/>
    <w:rsid w:val="00792197"/>
    <w:rsid w:val="007C168F"/>
    <w:rsid w:val="007C4FDB"/>
    <w:rsid w:val="007C50BB"/>
    <w:rsid w:val="007C602F"/>
    <w:rsid w:val="007C7D59"/>
    <w:rsid w:val="007D21BB"/>
    <w:rsid w:val="007D2C42"/>
    <w:rsid w:val="007D5201"/>
    <w:rsid w:val="007E4C8F"/>
    <w:rsid w:val="007E5783"/>
    <w:rsid w:val="007E77E2"/>
    <w:rsid w:val="00800558"/>
    <w:rsid w:val="00800C68"/>
    <w:rsid w:val="00805788"/>
    <w:rsid w:val="008073C9"/>
    <w:rsid w:val="00812995"/>
    <w:rsid w:val="0082703A"/>
    <w:rsid w:val="00830D3D"/>
    <w:rsid w:val="00831B2E"/>
    <w:rsid w:val="00833896"/>
    <w:rsid w:val="0083567E"/>
    <w:rsid w:val="00836861"/>
    <w:rsid w:val="00847552"/>
    <w:rsid w:val="00850248"/>
    <w:rsid w:val="00850D88"/>
    <w:rsid w:val="00850E38"/>
    <w:rsid w:val="0085118D"/>
    <w:rsid w:val="0085172A"/>
    <w:rsid w:val="00863DF8"/>
    <w:rsid w:val="008665AA"/>
    <w:rsid w:val="00871794"/>
    <w:rsid w:val="00875571"/>
    <w:rsid w:val="00876BE6"/>
    <w:rsid w:val="00880BB3"/>
    <w:rsid w:val="008913B1"/>
    <w:rsid w:val="00893D01"/>
    <w:rsid w:val="008A002E"/>
    <w:rsid w:val="008A6280"/>
    <w:rsid w:val="008A7451"/>
    <w:rsid w:val="008B0138"/>
    <w:rsid w:val="008B2AAE"/>
    <w:rsid w:val="008B5D77"/>
    <w:rsid w:val="008B7FC9"/>
    <w:rsid w:val="008C2C0B"/>
    <w:rsid w:val="008C3136"/>
    <w:rsid w:val="008D0002"/>
    <w:rsid w:val="008D36D4"/>
    <w:rsid w:val="008E02C8"/>
    <w:rsid w:val="008E059A"/>
    <w:rsid w:val="008F467A"/>
    <w:rsid w:val="008F701B"/>
    <w:rsid w:val="00902F9C"/>
    <w:rsid w:val="00903967"/>
    <w:rsid w:val="009205AD"/>
    <w:rsid w:val="00922E4B"/>
    <w:rsid w:val="00925670"/>
    <w:rsid w:val="009277B0"/>
    <w:rsid w:val="00931786"/>
    <w:rsid w:val="00936394"/>
    <w:rsid w:val="00936AF3"/>
    <w:rsid w:val="0093780C"/>
    <w:rsid w:val="00943686"/>
    <w:rsid w:val="009438D3"/>
    <w:rsid w:val="00947052"/>
    <w:rsid w:val="009474CA"/>
    <w:rsid w:val="0095543D"/>
    <w:rsid w:val="009574BD"/>
    <w:rsid w:val="00964941"/>
    <w:rsid w:val="00965773"/>
    <w:rsid w:val="00975AC5"/>
    <w:rsid w:val="009821BE"/>
    <w:rsid w:val="009875CF"/>
    <w:rsid w:val="0099580D"/>
    <w:rsid w:val="00996850"/>
    <w:rsid w:val="00997DFB"/>
    <w:rsid w:val="009A7901"/>
    <w:rsid w:val="009B3BB2"/>
    <w:rsid w:val="009B59AE"/>
    <w:rsid w:val="009B696B"/>
    <w:rsid w:val="009C05E4"/>
    <w:rsid w:val="009C48DB"/>
    <w:rsid w:val="009C72F1"/>
    <w:rsid w:val="009C7451"/>
    <w:rsid w:val="009F0116"/>
    <w:rsid w:val="009F1220"/>
    <w:rsid w:val="009F4B17"/>
    <w:rsid w:val="00A02577"/>
    <w:rsid w:val="00A05179"/>
    <w:rsid w:val="00A1079B"/>
    <w:rsid w:val="00A12908"/>
    <w:rsid w:val="00A13527"/>
    <w:rsid w:val="00A15E79"/>
    <w:rsid w:val="00A34249"/>
    <w:rsid w:val="00A357B4"/>
    <w:rsid w:val="00A36503"/>
    <w:rsid w:val="00A37350"/>
    <w:rsid w:val="00A40BBC"/>
    <w:rsid w:val="00A428D3"/>
    <w:rsid w:val="00A43087"/>
    <w:rsid w:val="00A44476"/>
    <w:rsid w:val="00A50DF3"/>
    <w:rsid w:val="00A60492"/>
    <w:rsid w:val="00A75F6E"/>
    <w:rsid w:val="00A778DC"/>
    <w:rsid w:val="00A90B42"/>
    <w:rsid w:val="00A92BB3"/>
    <w:rsid w:val="00A945C3"/>
    <w:rsid w:val="00AA7C76"/>
    <w:rsid w:val="00AA7F3E"/>
    <w:rsid w:val="00AB4271"/>
    <w:rsid w:val="00AB7AFC"/>
    <w:rsid w:val="00AC13B3"/>
    <w:rsid w:val="00AC6982"/>
    <w:rsid w:val="00AC7E53"/>
    <w:rsid w:val="00AD213C"/>
    <w:rsid w:val="00AD746B"/>
    <w:rsid w:val="00AE062E"/>
    <w:rsid w:val="00AE510A"/>
    <w:rsid w:val="00AF5A76"/>
    <w:rsid w:val="00AF5BFB"/>
    <w:rsid w:val="00AF71DA"/>
    <w:rsid w:val="00B36420"/>
    <w:rsid w:val="00B4267C"/>
    <w:rsid w:val="00B42FC6"/>
    <w:rsid w:val="00B43F82"/>
    <w:rsid w:val="00B54306"/>
    <w:rsid w:val="00B562D3"/>
    <w:rsid w:val="00B57E91"/>
    <w:rsid w:val="00B620AF"/>
    <w:rsid w:val="00B63E2E"/>
    <w:rsid w:val="00B656CC"/>
    <w:rsid w:val="00B66CE6"/>
    <w:rsid w:val="00B71CA2"/>
    <w:rsid w:val="00B73214"/>
    <w:rsid w:val="00B73946"/>
    <w:rsid w:val="00B80179"/>
    <w:rsid w:val="00BA5917"/>
    <w:rsid w:val="00BB143E"/>
    <w:rsid w:val="00BC1472"/>
    <w:rsid w:val="00BC4FC2"/>
    <w:rsid w:val="00BD4A68"/>
    <w:rsid w:val="00BE1A26"/>
    <w:rsid w:val="00BE2040"/>
    <w:rsid w:val="00BE2B0C"/>
    <w:rsid w:val="00BE402B"/>
    <w:rsid w:val="00BE73AC"/>
    <w:rsid w:val="00BE7891"/>
    <w:rsid w:val="00BF215D"/>
    <w:rsid w:val="00BF6DFA"/>
    <w:rsid w:val="00BF7A7F"/>
    <w:rsid w:val="00BF7F42"/>
    <w:rsid w:val="00C0112B"/>
    <w:rsid w:val="00C023EC"/>
    <w:rsid w:val="00C06E52"/>
    <w:rsid w:val="00C126AE"/>
    <w:rsid w:val="00C2149B"/>
    <w:rsid w:val="00C22EA0"/>
    <w:rsid w:val="00C239AB"/>
    <w:rsid w:val="00C319F8"/>
    <w:rsid w:val="00C414D1"/>
    <w:rsid w:val="00C51E5D"/>
    <w:rsid w:val="00C53E4A"/>
    <w:rsid w:val="00C54252"/>
    <w:rsid w:val="00C568C9"/>
    <w:rsid w:val="00C6272C"/>
    <w:rsid w:val="00C80893"/>
    <w:rsid w:val="00C850B4"/>
    <w:rsid w:val="00C9330C"/>
    <w:rsid w:val="00C948A3"/>
    <w:rsid w:val="00C95E6D"/>
    <w:rsid w:val="00CA0168"/>
    <w:rsid w:val="00CA11A8"/>
    <w:rsid w:val="00CB347E"/>
    <w:rsid w:val="00CB499C"/>
    <w:rsid w:val="00CC5B66"/>
    <w:rsid w:val="00CC72F1"/>
    <w:rsid w:val="00CC741D"/>
    <w:rsid w:val="00CE02A3"/>
    <w:rsid w:val="00CE5490"/>
    <w:rsid w:val="00CF139D"/>
    <w:rsid w:val="00CF58F5"/>
    <w:rsid w:val="00CF73B3"/>
    <w:rsid w:val="00D025D8"/>
    <w:rsid w:val="00D0350A"/>
    <w:rsid w:val="00D14B27"/>
    <w:rsid w:val="00D23325"/>
    <w:rsid w:val="00D250D9"/>
    <w:rsid w:val="00D37057"/>
    <w:rsid w:val="00D46847"/>
    <w:rsid w:val="00D46ACA"/>
    <w:rsid w:val="00D50933"/>
    <w:rsid w:val="00D54944"/>
    <w:rsid w:val="00D57AB3"/>
    <w:rsid w:val="00D671F1"/>
    <w:rsid w:val="00D74323"/>
    <w:rsid w:val="00D75665"/>
    <w:rsid w:val="00D77C98"/>
    <w:rsid w:val="00D82EFE"/>
    <w:rsid w:val="00D865D6"/>
    <w:rsid w:val="00D878F3"/>
    <w:rsid w:val="00DA6A80"/>
    <w:rsid w:val="00DB44C2"/>
    <w:rsid w:val="00DB60F6"/>
    <w:rsid w:val="00DD2A10"/>
    <w:rsid w:val="00DE28F6"/>
    <w:rsid w:val="00DF2D8B"/>
    <w:rsid w:val="00DF4FB4"/>
    <w:rsid w:val="00E0031B"/>
    <w:rsid w:val="00E0055F"/>
    <w:rsid w:val="00E02A0E"/>
    <w:rsid w:val="00E12495"/>
    <w:rsid w:val="00E20708"/>
    <w:rsid w:val="00E236C9"/>
    <w:rsid w:val="00E268F8"/>
    <w:rsid w:val="00E35C5E"/>
    <w:rsid w:val="00E458C5"/>
    <w:rsid w:val="00E525F7"/>
    <w:rsid w:val="00E56348"/>
    <w:rsid w:val="00E57B8A"/>
    <w:rsid w:val="00E60D9B"/>
    <w:rsid w:val="00E638E5"/>
    <w:rsid w:val="00E70067"/>
    <w:rsid w:val="00E81059"/>
    <w:rsid w:val="00E82303"/>
    <w:rsid w:val="00E82443"/>
    <w:rsid w:val="00E86681"/>
    <w:rsid w:val="00E92630"/>
    <w:rsid w:val="00E950A8"/>
    <w:rsid w:val="00E95D9A"/>
    <w:rsid w:val="00E95F45"/>
    <w:rsid w:val="00EA4BFD"/>
    <w:rsid w:val="00EA5FD3"/>
    <w:rsid w:val="00EA73FC"/>
    <w:rsid w:val="00EB3654"/>
    <w:rsid w:val="00EC25FD"/>
    <w:rsid w:val="00EC385C"/>
    <w:rsid w:val="00ED3C95"/>
    <w:rsid w:val="00EE2522"/>
    <w:rsid w:val="00EF07B1"/>
    <w:rsid w:val="00EF5A71"/>
    <w:rsid w:val="00F0300F"/>
    <w:rsid w:val="00F0600F"/>
    <w:rsid w:val="00F125F0"/>
    <w:rsid w:val="00F160BC"/>
    <w:rsid w:val="00F2618E"/>
    <w:rsid w:val="00F27E6E"/>
    <w:rsid w:val="00F35FBF"/>
    <w:rsid w:val="00F45ED5"/>
    <w:rsid w:val="00F474FA"/>
    <w:rsid w:val="00F50945"/>
    <w:rsid w:val="00F5200F"/>
    <w:rsid w:val="00F568B3"/>
    <w:rsid w:val="00F60D6D"/>
    <w:rsid w:val="00F62C3C"/>
    <w:rsid w:val="00F7240F"/>
    <w:rsid w:val="00F724CD"/>
    <w:rsid w:val="00F82721"/>
    <w:rsid w:val="00F82E74"/>
    <w:rsid w:val="00F8598B"/>
    <w:rsid w:val="00FA22DE"/>
    <w:rsid w:val="00FB1C43"/>
    <w:rsid w:val="00FB582C"/>
    <w:rsid w:val="00FB60AA"/>
    <w:rsid w:val="00FD3BB9"/>
    <w:rsid w:val="00FD7547"/>
    <w:rsid w:val="00FE4877"/>
    <w:rsid w:val="00FF1CA9"/>
    <w:rsid w:val="00FF635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14:docId w14:val="237A7774"/>
  <w15:docId w15:val="{206E49CA-9DC4-4B11-BF0B-87808872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9" w:unhideWhenUsed="1" w:qFormat="1"/>
    <w:lsdException w:name="heading 3" w:semiHidden="1" w:uiPriority="4" w:unhideWhenUsed="1" w:qFormat="1"/>
    <w:lsdException w:name="heading 4" w:semiHidden="1" w:uiPriority="9" w:unhideWhenUsed="1" w:qFormat="1"/>
    <w:lsdException w:name="heading 5" w:semiHidden="1" w:uiPriority="49" w:unhideWhenUsed="1" w:qFormat="1"/>
    <w:lsdException w:name="heading 6" w:semiHidden="1" w:uiPriority="49" w:unhideWhenUsed="1" w:qFormat="1"/>
    <w:lsdException w:name="heading 7" w:semiHidden="1" w:uiPriority="49"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8"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uiPriority="15"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lsdException w:name="Medium Grid 2 Accent 6" w:uiPriority="32"/>
    <w:lsdException w:name="Medium Grid 3 Accent 6" w:uiPriority="33"/>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1143"/>
    <w:pPr>
      <w:spacing w:after="160" w:line="259" w:lineRule="auto"/>
    </w:pPr>
    <w:rPr>
      <w:rFonts w:asciiTheme="minorHAnsi" w:eastAsiaTheme="minorHAnsi" w:hAnsiTheme="minorHAnsi" w:cstheme="minorBidi"/>
      <w:sz w:val="22"/>
      <w:szCs w:val="22"/>
    </w:rPr>
  </w:style>
  <w:style w:type="paragraph" w:styleId="Heading1">
    <w:name w:val="heading 1"/>
    <w:basedOn w:val="Heading2"/>
    <w:next w:val="Normal"/>
    <w:link w:val="Heading1Char"/>
    <w:uiPriority w:val="2"/>
    <w:qFormat/>
    <w:rsid w:val="00F8598B"/>
    <w:pPr>
      <w:spacing w:after="300"/>
      <w:ind w:right="255"/>
      <w:outlineLvl w:val="0"/>
    </w:pPr>
    <w:rPr>
      <w:i/>
      <w:color w:val="32C0C6"/>
      <w:sz w:val="44"/>
      <w:szCs w:val="28"/>
      <w:u w:val="single"/>
    </w:rPr>
  </w:style>
  <w:style w:type="paragraph" w:styleId="Heading2">
    <w:name w:val="heading 2"/>
    <w:basedOn w:val="Normal"/>
    <w:next w:val="Normal"/>
    <w:link w:val="Heading2Char"/>
    <w:autoRedefine/>
    <w:uiPriority w:val="9"/>
    <w:unhideWhenUsed/>
    <w:qFormat/>
    <w:rsid w:val="006D4E7B"/>
    <w:pPr>
      <w:keepNext/>
      <w:keepLines/>
      <w:spacing w:before="12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4"/>
    <w:unhideWhenUsed/>
    <w:qFormat/>
    <w:rsid w:val="00E525F7"/>
    <w:pPr>
      <w:keepNext/>
      <w:keepLines/>
      <w:spacing w:before="360" w:after="120"/>
      <w:ind w:right="253"/>
      <w:outlineLvl w:val="2"/>
    </w:pPr>
    <w:rPr>
      <w:rFonts w:eastAsiaTheme="majorEastAsia" w:cstheme="majorBidi"/>
      <w:b/>
      <w:bCs/>
      <w:color w:val="E76224"/>
    </w:rPr>
  </w:style>
  <w:style w:type="paragraph" w:styleId="Heading4">
    <w:name w:val="heading 4"/>
    <w:basedOn w:val="Normal"/>
    <w:next w:val="Normal"/>
    <w:link w:val="Heading4Char"/>
    <w:uiPriority w:val="9"/>
    <w:unhideWhenUsed/>
    <w:qFormat/>
    <w:rsid w:val="006D4E7B"/>
    <w:pPr>
      <w:keepNext/>
      <w:keepLines/>
      <w:spacing w:before="40" w:after="0"/>
      <w:outlineLvl w:val="3"/>
    </w:pPr>
    <w:rPr>
      <w:rFonts w:asciiTheme="majorHAnsi" w:eastAsiaTheme="majorEastAsia" w:hAnsiTheme="majorHAnsi" w:cstheme="majorBidi"/>
      <w:iCs/>
      <w:color w:val="365F91" w:themeColor="accent1" w:themeShade="BF"/>
    </w:rPr>
  </w:style>
  <w:style w:type="paragraph" w:styleId="Heading5">
    <w:name w:val="heading 5"/>
    <w:basedOn w:val="Normal"/>
    <w:next w:val="Normal"/>
    <w:link w:val="Heading5Char"/>
    <w:uiPriority w:val="49"/>
    <w:unhideWhenUsed/>
    <w:qFormat/>
    <w:rsid w:val="00E525F7"/>
    <w:pPr>
      <w:keepNext/>
      <w:keepLines/>
      <w:spacing w:before="200"/>
      <w:outlineLvl w:val="4"/>
    </w:pPr>
    <w:rPr>
      <w:rFonts w:ascii="Cambria" w:hAnsi="Cambria" w:cs="Arial"/>
      <w:color w:val="243F60"/>
    </w:rPr>
  </w:style>
  <w:style w:type="paragraph" w:styleId="Heading6">
    <w:name w:val="heading 6"/>
    <w:basedOn w:val="Normal"/>
    <w:next w:val="Normal"/>
    <w:link w:val="Heading6Char"/>
    <w:uiPriority w:val="49"/>
    <w:semiHidden/>
    <w:unhideWhenUsed/>
    <w:qFormat/>
    <w:rsid w:val="00E525F7"/>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49"/>
    <w:semiHidden/>
    <w:unhideWhenUsed/>
    <w:qFormat/>
    <w:rsid w:val="00E525F7"/>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49"/>
    <w:semiHidden/>
    <w:unhideWhenUsed/>
    <w:qFormat/>
    <w:rsid w:val="00E525F7"/>
    <w:pPr>
      <w:keepNext/>
      <w:keepLines/>
      <w:spacing w:before="200"/>
      <w:outlineLvl w:val="7"/>
    </w:pPr>
    <w:rPr>
      <w:rFonts w:ascii="Cambria" w:hAnsi="Cambria"/>
      <w:color w:val="404040"/>
    </w:rPr>
  </w:style>
  <w:style w:type="paragraph" w:styleId="Heading9">
    <w:name w:val="heading 9"/>
    <w:basedOn w:val="Normal"/>
    <w:next w:val="Normal"/>
    <w:link w:val="Heading9Char"/>
    <w:uiPriority w:val="49"/>
    <w:semiHidden/>
    <w:unhideWhenUsed/>
    <w:qFormat/>
    <w:rsid w:val="00E525F7"/>
    <w:pPr>
      <w:keepNext/>
      <w:keepLines/>
      <w:spacing w:before="200"/>
      <w:outlineLvl w:val="8"/>
    </w:pPr>
    <w:rPr>
      <w:rFonts w:ascii="Cambria" w:hAnsi="Cambria" w:cs="Arial"/>
      <w:i/>
      <w:iCs/>
      <w:color w:val="404040"/>
    </w:rPr>
  </w:style>
  <w:style w:type="character" w:default="1" w:styleId="DefaultParagraphFont">
    <w:name w:val="Default Paragraph Font"/>
    <w:uiPriority w:val="1"/>
    <w:semiHidden/>
    <w:unhideWhenUsed/>
    <w:rsid w:val="0036114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61143"/>
  </w:style>
  <w:style w:type="paragraph" w:styleId="BalloonText">
    <w:name w:val="Balloon Text"/>
    <w:basedOn w:val="Normal"/>
    <w:link w:val="BalloonTextChar"/>
    <w:uiPriority w:val="99"/>
    <w:semiHidden/>
    <w:unhideWhenUsed/>
    <w:rsid w:val="00E525F7"/>
    <w:pPr>
      <w:spacing w:line="240" w:lineRule="auto"/>
    </w:pPr>
    <w:rPr>
      <w:rFonts w:ascii="Tahoma" w:hAnsi="Tahoma" w:cs="Tahoma"/>
      <w:color w:val="333333"/>
      <w:sz w:val="16"/>
      <w:szCs w:val="16"/>
      <w:lang w:eastAsia="en-AU"/>
    </w:rPr>
  </w:style>
  <w:style w:type="character" w:customStyle="1" w:styleId="BalloonTextChar">
    <w:name w:val="Balloon Text Char"/>
    <w:basedOn w:val="DefaultParagraphFont"/>
    <w:link w:val="BalloonText"/>
    <w:uiPriority w:val="99"/>
    <w:semiHidden/>
    <w:rsid w:val="00E525F7"/>
    <w:rPr>
      <w:rFonts w:ascii="Tahoma" w:hAnsi="Tahoma" w:cs="Tahoma"/>
      <w:color w:val="333333"/>
      <w:sz w:val="16"/>
      <w:szCs w:val="16"/>
      <w:lang w:eastAsia="en-AU"/>
    </w:rPr>
  </w:style>
  <w:style w:type="paragraph" w:styleId="Header">
    <w:name w:val="header"/>
    <w:basedOn w:val="Normal"/>
    <w:link w:val="HeaderChar"/>
    <w:uiPriority w:val="99"/>
    <w:unhideWhenUsed/>
    <w:rsid w:val="00E525F7"/>
    <w:pPr>
      <w:tabs>
        <w:tab w:val="center" w:pos="4320"/>
        <w:tab w:val="right" w:pos="8640"/>
      </w:tabs>
    </w:pPr>
    <w:rPr>
      <w:color w:val="333333"/>
      <w:lang w:eastAsia="en-AU"/>
    </w:rPr>
  </w:style>
  <w:style w:type="character" w:customStyle="1" w:styleId="HeaderChar">
    <w:name w:val="Header Char"/>
    <w:basedOn w:val="DefaultParagraphFont"/>
    <w:link w:val="Header"/>
    <w:uiPriority w:val="99"/>
    <w:rsid w:val="00E525F7"/>
    <w:rPr>
      <w:color w:val="333333"/>
      <w:sz w:val="22"/>
      <w:szCs w:val="22"/>
      <w:lang w:eastAsia="en-AU"/>
    </w:rPr>
  </w:style>
  <w:style w:type="paragraph" w:customStyle="1" w:styleId="Boxtitle">
    <w:name w:val="Box title"/>
    <w:basedOn w:val="Normal"/>
    <w:uiPriority w:val="13"/>
    <w:qFormat/>
    <w:rsid w:val="00E525F7"/>
    <w:pPr>
      <w:keepNext/>
      <w:keepLines/>
      <w:shd w:val="clear" w:color="auto" w:fill="0F8742"/>
      <w:ind w:right="-5"/>
      <w:outlineLvl w:val="2"/>
    </w:pPr>
    <w:rPr>
      <w:b/>
      <w:bCs/>
      <w:color w:val="FFFFFF"/>
      <w:sz w:val="28"/>
    </w:rPr>
  </w:style>
  <w:style w:type="character" w:customStyle="1" w:styleId="FooterChar">
    <w:name w:val="Footer Char"/>
    <w:basedOn w:val="DefaultParagraphFont"/>
    <w:link w:val="Footer"/>
    <w:uiPriority w:val="99"/>
    <w:rsid w:val="00E525F7"/>
    <w:rPr>
      <w:rFonts w:ascii="Futura Std Light" w:hAnsi="Futura Std Light" w:cs="Futura Std Light"/>
      <w:color w:val="404041"/>
      <w:sz w:val="16"/>
      <w:szCs w:val="16"/>
      <w:lang w:eastAsia="en-AU"/>
    </w:rPr>
  </w:style>
  <w:style w:type="paragraph" w:styleId="Title">
    <w:name w:val="Title"/>
    <w:basedOn w:val="Normal"/>
    <w:next w:val="Normal"/>
    <w:link w:val="TitleChar"/>
    <w:qFormat/>
    <w:rsid w:val="00757D0C"/>
    <w:pPr>
      <w:spacing w:before="1800"/>
    </w:pPr>
    <w:rPr>
      <w:rFonts w:ascii="Open Sans" w:hAnsi="Open Sans" w:cs="Open Sans"/>
      <w:b/>
      <w:color w:val="32C0C6"/>
      <w:sz w:val="72"/>
      <w:szCs w:val="100"/>
    </w:rPr>
  </w:style>
  <w:style w:type="character" w:customStyle="1" w:styleId="TitleChar">
    <w:name w:val="Title Char"/>
    <w:link w:val="Title"/>
    <w:rsid w:val="00757D0C"/>
    <w:rPr>
      <w:rFonts w:ascii="Open Sans" w:eastAsiaTheme="minorHAnsi" w:hAnsi="Open Sans" w:cs="Open Sans"/>
      <w:b/>
      <w:color w:val="32C0C6"/>
      <w:sz w:val="72"/>
      <w:szCs w:val="100"/>
      <w:lang w:val="en-US"/>
    </w:rPr>
  </w:style>
  <w:style w:type="paragraph" w:customStyle="1" w:styleId="Boxbody">
    <w:name w:val="Box body"/>
    <w:basedOn w:val="Normal"/>
    <w:uiPriority w:val="14"/>
    <w:qFormat/>
    <w:rsid w:val="00E525F7"/>
    <w:pPr>
      <w:shd w:val="clear" w:color="auto" w:fill="0F8742"/>
      <w:ind w:right="-5"/>
    </w:pPr>
    <w:rPr>
      <w:b/>
      <w:color w:val="FFFFFF"/>
    </w:rPr>
  </w:style>
  <w:style w:type="paragraph" w:styleId="ListParagraph">
    <w:name w:val="List Paragraph"/>
    <w:basedOn w:val="Normal"/>
    <w:link w:val="ListParagraphChar"/>
    <w:qFormat/>
    <w:rsid w:val="00E525F7"/>
    <w:pPr>
      <w:ind w:left="720"/>
      <w:contextualSpacing/>
    </w:pPr>
    <w:rPr>
      <w:rFonts w:asciiTheme="majorHAnsi" w:hAnsiTheme="majorHAnsi"/>
    </w:rPr>
  </w:style>
  <w:style w:type="character" w:customStyle="1" w:styleId="ListParagraphChar">
    <w:name w:val="List Paragraph Char"/>
    <w:basedOn w:val="DefaultParagraphFont"/>
    <w:link w:val="ListParagraph"/>
    <w:rsid w:val="00E525F7"/>
    <w:rPr>
      <w:rFonts w:asciiTheme="majorHAnsi" w:eastAsiaTheme="minorHAnsi" w:hAnsiTheme="majorHAnsi" w:cstheme="minorBidi"/>
      <w:sz w:val="22"/>
      <w:szCs w:val="22"/>
    </w:rPr>
  </w:style>
  <w:style w:type="character" w:customStyle="1" w:styleId="Heading1Char">
    <w:name w:val="Heading 1 Char"/>
    <w:link w:val="Heading1"/>
    <w:uiPriority w:val="2"/>
    <w:rsid w:val="00F8598B"/>
    <w:rPr>
      <w:rFonts w:asciiTheme="majorHAnsi" w:eastAsiaTheme="majorEastAsia" w:hAnsiTheme="majorHAnsi" w:cstheme="majorBidi"/>
      <w:i/>
      <w:color w:val="32C0C6"/>
      <w:sz w:val="44"/>
      <w:szCs w:val="28"/>
      <w:u w:val="single"/>
    </w:rPr>
  </w:style>
  <w:style w:type="character" w:customStyle="1" w:styleId="Heading2Char">
    <w:name w:val="Heading 2 Char"/>
    <w:basedOn w:val="DefaultParagraphFont"/>
    <w:link w:val="Heading2"/>
    <w:uiPriority w:val="9"/>
    <w:rsid w:val="006D4E7B"/>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link w:val="Heading3"/>
    <w:uiPriority w:val="4"/>
    <w:rsid w:val="00E525F7"/>
    <w:rPr>
      <w:rFonts w:eastAsiaTheme="majorEastAsia" w:cstheme="majorBidi"/>
      <w:b/>
      <w:bCs/>
      <w:color w:val="E76224"/>
    </w:rPr>
  </w:style>
  <w:style w:type="character" w:customStyle="1" w:styleId="Heading4Char">
    <w:name w:val="Heading 4 Char"/>
    <w:basedOn w:val="DefaultParagraphFont"/>
    <w:link w:val="Heading4"/>
    <w:uiPriority w:val="9"/>
    <w:rsid w:val="006D4E7B"/>
    <w:rPr>
      <w:rFonts w:asciiTheme="majorHAnsi" w:eastAsiaTheme="majorEastAsia" w:hAnsiTheme="majorHAnsi" w:cstheme="majorBidi"/>
      <w:iCs/>
      <w:color w:val="365F91" w:themeColor="accent1" w:themeShade="BF"/>
      <w:sz w:val="22"/>
      <w:szCs w:val="22"/>
      <w:lang w:val="en-US"/>
    </w:rPr>
  </w:style>
  <w:style w:type="character" w:customStyle="1" w:styleId="ListBulletChar">
    <w:name w:val="List Bullet Char"/>
    <w:basedOn w:val="DefaultParagraphFont"/>
    <w:link w:val="ListBullet"/>
    <w:uiPriority w:val="8"/>
    <w:rsid w:val="00E525F7"/>
    <w:rPr>
      <w:rFonts w:asciiTheme="majorHAnsi" w:hAnsiTheme="majorHAnsi"/>
    </w:rPr>
  </w:style>
  <w:style w:type="paragraph" w:customStyle="1" w:styleId="Listend">
    <w:name w:val="List end"/>
    <w:basedOn w:val="ListBullet"/>
    <w:next w:val="Normal"/>
    <w:uiPriority w:val="9"/>
    <w:qFormat/>
    <w:rsid w:val="00E525F7"/>
    <w:pPr>
      <w:spacing w:after="200"/>
    </w:pPr>
    <w:rPr>
      <w:rFonts w:eastAsiaTheme="minorHAnsi" w:cstheme="minorBidi"/>
      <w:szCs w:val="22"/>
    </w:rPr>
  </w:style>
  <w:style w:type="character" w:styleId="CommentReference">
    <w:name w:val="annotation reference"/>
    <w:basedOn w:val="DefaultParagraphFont"/>
    <w:uiPriority w:val="99"/>
    <w:semiHidden/>
    <w:unhideWhenUsed/>
    <w:rsid w:val="00E525F7"/>
    <w:rPr>
      <w:sz w:val="16"/>
      <w:szCs w:val="16"/>
    </w:rPr>
  </w:style>
  <w:style w:type="paragraph" w:styleId="CommentText">
    <w:name w:val="annotation text"/>
    <w:basedOn w:val="Normal"/>
    <w:link w:val="CommentTextChar"/>
    <w:uiPriority w:val="99"/>
    <w:unhideWhenUsed/>
    <w:rsid w:val="00E525F7"/>
    <w:pPr>
      <w:spacing w:line="240" w:lineRule="auto"/>
    </w:pPr>
    <w:rPr>
      <w:color w:val="333333"/>
      <w:lang w:eastAsia="en-AU"/>
    </w:rPr>
  </w:style>
  <w:style w:type="character" w:customStyle="1" w:styleId="CommentTextChar">
    <w:name w:val="Comment Text Char"/>
    <w:basedOn w:val="DefaultParagraphFont"/>
    <w:link w:val="CommentText"/>
    <w:uiPriority w:val="99"/>
    <w:rsid w:val="00E525F7"/>
    <w:rPr>
      <w:color w:val="333333"/>
      <w:sz w:val="22"/>
      <w:lang w:eastAsia="en-AU"/>
    </w:rPr>
  </w:style>
  <w:style w:type="paragraph" w:styleId="CommentSubject">
    <w:name w:val="annotation subject"/>
    <w:basedOn w:val="CommentText"/>
    <w:next w:val="CommentText"/>
    <w:link w:val="CommentSubjectChar"/>
    <w:uiPriority w:val="99"/>
    <w:semiHidden/>
    <w:unhideWhenUsed/>
    <w:rsid w:val="00E525F7"/>
    <w:rPr>
      <w:b/>
      <w:bCs/>
    </w:rPr>
  </w:style>
  <w:style w:type="character" w:customStyle="1" w:styleId="CommentSubjectChar">
    <w:name w:val="Comment Subject Char"/>
    <w:basedOn w:val="CommentTextChar"/>
    <w:link w:val="CommentSubject"/>
    <w:uiPriority w:val="99"/>
    <w:semiHidden/>
    <w:rsid w:val="00E525F7"/>
    <w:rPr>
      <w:b/>
      <w:bCs/>
      <w:color w:val="333333"/>
      <w:sz w:val="22"/>
      <w:lang w:eastAsia="en-AU"/>
    </w:rPr>
  </w:style>
  <w:style w:type="paragraph" w:styleId="Footer">
    <w:name w:val="footer"/>
    <w:basedOn w:val="Normal"/>
    <w:link w:val="FooterChar"/>
    <w:uiPriority w:val="99"/>
    <w:unhideWhenUsed/>
    <w:qFormat/>
    <w:rsid w:val="00E525F7"/>
    <w:pPr>
      <w:tabs>
        <w:tab w:val="left" w:pos="4247"/>
      </w:tabs>
    </w:pPr>
    <w:rPr>
      <w:rFonts w:ascii="Futura Std Light" w:hAnsi="Futura Std Light" w:cs="Futura Std Light"/>
      <w:color w:val="404041"/>
      <w:sz w:val="16"/>
      <w:szCs w:val="16"/>
      <w:lang w:eastAsia="en-AU"/>
    </w:rPr>
  </w:style>
  <w:style w:type="character" w:styleId="PlaceholderText">
    <w:name w:val="Placeholder Text"/>
    <w:basedOn w:val="DefaultParagraphFont"/>
    <w:uiPriority w:val="67"/>
    <w:rsid w:val="00E525F7"/>
    <w:rPr>
      <w:color w:val="808080"/>
    </w:rPr>
  </w:style>
  <w:style w:type="paragraph" w:styleId="ListNumber2">
    <w:name w:val="List Number 2"/>
    <w:basedOn w:val="Normal"/>
    <w:autoRedefine/>
    <w:uiPriority w:val="8"/>
    <w:unhideWhenUsed/>
    <w:rsid w:val="00E525F7"/>
    <w:pPr>
      <w:numPr>
        <w:numId w:val="1"/>
      </w:numPr>
      <w:contextualSpacing/>
    </w:pPr>
  </w:style>
  <w:style w:type="paragraph" w:styleId="ListNumber">
    <w:name w:val="List Number"/>
    <w:basedOn w:val="Normal"/>
    <w:autoRedefine/>
    <w:uiPriority w:val="99"/>
    <w:unhideWhenUsed/>
    <w:rsid w:val="00E525F7"/>
    <w:pPr>
      <w:contextualSpacing/>
    </w:pPr>
  </w:style>
  <w:style w:type="character" w:customStyle="1" w:styleId="FooterChar2">
    <w:name w:val="Footer Char2"/>
    <w:basedOn w:val="DefaultParagraphFont"/>
    <w:uiPriority w:val="99"/>
    <w:rsid w:val="00E525F7"/>
    <w:rPr>
      <w:rFonts w:asciiTheme="majorHAnsi" w:eastAsiaTheme="minorHAnsi" w:hAnsiTheme="majorHAnsi" w:cstheme="minorBidi"/>
      <w:sz w:val="16"/>
      <w:szCs w:val="22"/>
      <w:lang w:val="en-US"/>
    </w:rPr>
  </w:style>
  <w:style w:type="character" w:customStyle="1" w:styleId="FooterChar3">
    <w:name w:val="Footer Char3"/>
    <w:basedOn w:val="DefaultParagraphFont"/>
    <w:uiPriority w:val="99"/>
    <w:rsid w:val="00E525F7"/>
    <w:rPr>
      <w:rFonts w:asciiTheme="majorHAnsi" w:eastAsiaTheme="minorHAnsi" w:hAnsiTheme="majorHAnsi" w:cstheme="minorBidi"/>
      <w:sz w:val="16"/>
      <w:szCs w:val="22"/>
      <w:lang w:val="en-US"/>
    </w:rPr>
  </w:style>
  <w:style w:type="character" w:styleId="Hyperlink">
    <w:name w:val="Hyperlink"/>
    <w:uiPriority w:val="99"/>
    <w:rsid w:val="00E525F7"/>
    <w:rPr>
      <w:color w:val="0000FF"/>
    </w:rPr>
  </w:style>
  <w:style w:type="character" w:customStyle="1" w:styleId="Heading5Char">
    <w:name w:val="Heading 5 Char"/>
    <w:link w:val="Heading5"/>
    <w:uiPriority w:val="49"/>
    <w:rsid w:val="00E525F7"/>
    <w:rPr>
      <w:rFonts w:ascii="Cambria" w:hAnsi="Cambria" w:cs="Arial"/>
      <w:color w:val="243F60"/>
    </w:rPr>
  </w:style>
  <w:style w:type="character" w:customStyle="1" w:styleId="Heading6Char">
    <w:name w:val="Heading 6 Char"/>
    <w:link w:val="Heading6"/>
    <w:uiPriority w:val="49"/>
    <w:semiHidden/>
    <w:rsid w:val="00E525F7"/>
    <w:rPr>
      <w:rFonts w:ascii="Cambria" w:hAnsi="Cambria"/>
      <w:i/>
      <w:iCs/>
      <w:color w:val="243F60"/>
    </w:rPr>
  </w:style>
  <w:style w:type="character" w:customStyle="1" w:styleId="Heading7Char">
    <w:name w:val="Heading 7 Char"/>
    <w:link w:val="Heading7"/>
    <w:uiPriority w:val="49"/>
    <w:semiHidden/>
    <w:rsid w:val="00E525F7"/>
    <w:rPr>
      <w:rFonts w:ascii="Cambria" w:hAnsi="Cambria"/>
      <w:i/>
      <w:iCs/>
      <w:color w:val="404040"/>
    </w:rPr>
  </w:style>
  <w:style w:type="character" w:customStyle="1" w:styleId="Heading8Char">
    <w:name w:val="Heading 8 Char"/>
    <w:link w:val="Heading8"/>
    <w:uiPriority w:val="49"/>
    <w:semiHidden/>
    <w:rsid w:val="00E525F7"/>
    <w:rPr>
      <w:rFonts w:ascii="Cambria" w:hAnsi="Cambria"/>
      <w:color w:val="404040"/>
    </w:rPr>
  </w:style>
  <w:style w:type="character" w:customStyle="1" w:styleId="Heading9Char">
    <w:name w:val="Heading 9 Char"/>
    <w:link w:val="Heading9"/>
    <w:uiPriority w:val="49"/>
    <w:semiHidden/>
    <w:rsid w:val="00E525F7"/>
    <w:rPr>
      <w:rFonts w:ascii="Cambria" w:hAnsi="Cambria" w:cs="Arial"/>
      <w:i/>
      <w:iCs/>
      <w:color w:val="404040"/>
    </w:rPr>
  </w:style>
  <w:style w:type="paragraph" w:customStyle="1" w:styleId="TableText">
    <w:name w:val="Table Text"/>
    <w:basedOn w:val="Normal"/>
    <w:link w:val="TableTextChar"/>
    <w:uiPriority w:val="12"/>
    <w:qFormat/>
    <w:rsid w:val="00E525F7"/>
    <w:pPr>
      <w:spacing w:before="160" w:line="240" w:lineRule="auto"/>
    </w:pPr>
    <w:rPr>
      <w:szCs w:val="64"/>
    </w:rPr>
  </w:style>
  <w:style w:type="character" w:customStyle="1" w:styleId="TableTextChar">
    <w:name w:val="Table Text Char"/>
    <w:link w:val="TableText"/>
    <w:uiPriority w:val="12"/>
    <w:rsid w:val="00E525F7"/>
    <w:rPr>
      <w:szCs w:val="64"/>
    </w:rPr>
  </w:style>
  <w:style w:type="paragraph" w:styleId="Quote">
    <w:name w:val="Quote"/>
    <w:basedOn w:val="Normal"/>
    <w:next w:val="Normal"/>
    <w:link w:val="QuoteChar"/>
    <w:uiPriority w:val="15"/>
    <w:qFormat/>
    <w:rsid w:val="00E525F7"/>
    <w:pPr>
      <w:spacing w:before="240" w:after="240"/>
      <w:ind w:left="567"/>
    </w:pPr>
    <w:rPr>
      <w:i/>
      <w:iCs/>
    </w:rPr>
  </w:style>
  <w:style w:type="character" w:customStyle="1" w:styleId="QuoteChar">
    <w:name w:val="Quote Char"/>
    <w:link w:val="Quote"/>
    <w:uiPriority w:val="15"/>
    <w:rsid w:val="00E525F7"/>
    <w:rPr>
      <w:i/>
      <w:iCs/>
    </w:rPr>
  </w:style>
  <w:style w:type="table" w:customStyle="1" w:styleId="Style1">
    <w:name w:val="Style1"/>
    <w:basedOn w:val="TableNormal"/>
    <w:qFormat/>
    <w:rsid w:val="00E525F7"/>
    <w:tblPr>
      <w:tblBorders>
        <w:top w:val="single" w:sz="8" w:space="0" w:color="333333"/>
        <w:bottom w:val="single" w:sz="8" w:space="0" w:color="333333"/>
        <w:insideH w:val="single" w:sz="8" w:space="0" w:color="333333"/>
      </w:tblBorders>
    </w:tblPr>
  </w:style>
  <w:style w:type="paragraph" w:customStyle="1" w:styleId="Style2">
    <w:name w:val="Style2"/>
    <w:basedOn w:val="TableText"/>
    <w:next w:val="TableText"/>
    <w:uiPriority w:val="49"/>
    <w:qFormat/>
    <w:rsid w:val="00E525F7"/>
    <w:pPr>
      <w:framePr w:hSpace="181" w:wrap="around" w:vAnchor="page" w:hAnchor="margin" w:x="108" w:y="2641"/>
    </w:pPr>
    <w:rPr>
      <w:b/>
    </w:rPr>
  </w:style>
  <w:style w:type="paragraph" w:styleId="Subtitle">
    <w:name w:val="Subtitle"/>
    <w:basedOn w:val="Normal"/>
    <w:next w:val="Normal"/>
    <w:link w:val="SubtitleChar"/>
    <w:uiPriority w:val="1"/>
    <w:qFormat/>
    <w:rsid w:val="005D642D"/>
    <w:pPr>
      <w:outlineLvl w:val="1"/>
    </w:pPr>
    <w:rPr>
      <w:color w:val="32C0C6"/>
      <w:sz w:val="48"/>
      <w:szCs w:val="24"/>
    </w:rPr>
  </w:style>
  <w:style w:type="character" w:customStyle="1" w:styleId="SubtitleChar">
    <w:name w:val="Subtitle Char"/>
    <w:link w:val="Subtitle"/>
    <w:uiPriority w:val="1"/>
    <w:rsid w:val="005D642D"/>
    <w:rPr>
      <w:rFonts w:ascii="Open Sans" w:eastAsiaTheme="minorHAnsi" w:hAnsi="Open Sans" w:cs="Open Sans"/>
      <w:color w:val="32C0C6"/>
      <w:sz w:val="48"/>
      <w:szCs w:val="24"/>
      <w:lang w:val="en-US"/>
    </w:rPr>
  </w:style>
  <w:style w:type="character" w:styleId="Emphasis">
    <w:name w:val="Emphasis"/>
    <w:uiPriority w:val="20"/>
    <w:qFormat/>
    <w:rsid w:val="00E525F7"/>
    <w:rPr>
      <w:rFonts w:ascii="Arial" w:hAnsi="Arial"/>
      <w:i/>
      <w:iCs/>
      <w:color w:val="333333"/>
      <w:sz w:val="20"/>
    </w:rPr>
  </w:style>
  <w:style w:type="character" w:styleId="SubtleEmphasis">
    <w:name w:val="Subtle Emphasis"/>
    <w:uiPriority w:val="19"/>
    <w:qFormat/>
    <w:rsid w:val="00E525F7"/>
    <w:rPr>
      <w:rFonts w:ascii="Arial" w:hAnsi="Arial"/>
      <w:i/>
      <w:iCs/>
      <w:color w:val="808080"/>
      <w:sz w:val="20"/>
    </w:rPr>
  </w:style>
  <w:style w:type="character" w:styleId="IntenseEmphasis">
    <w:name w:val="Intense Emphasis"/>
    <w:uiPriority w:val="21"/>
    <w:qFormat/>
    <w:rsid w:val="00E525F7"/>
    <w:rPr>
      <w:b/>
      <w:bCs/>
      <w:i/>
      <w:iCs/>
      <w:color w:val="333333"/>
    </w:rPr>
  </w:style>
  <w:style w:type="paragraph" w:customStyle="1" w:styleId="Link">
    <w:name w:val="Link"/>
    <w:basedOn w:val="Normal"/>
    <w:link w:val="LinkChar"/>
    <w:uiPriority w:val="49"/>
    <w:qFormat/>
    <w:rsid w:val="00E525F7"/>
    <w:rPr>
      <w:color w:val="0070C0"/>
      <w:u w:val="single"/>
    </w:rPr>
  </w:style>
  <w:style w:type="character" w:customStyle="1" w:styleId="LinkChar">
    <w:name w:val="Link Char"/>
    <w:link w:val="Link"/>
    <w:uiPriority w:val="49"/>
    <w:rsid w:val="00E525F7"/>
    <w:rPr>
      <w:color w:val="0070C0"/>
      <w:u w:val="single"/>
    </w:rPr>
  </w:style>
  <w:style w:type="paragraph" w:styleId="TOC1">
    <w:name w:val="toc 1"/>
    <w:basedOn w:val="Normal"/>
    <w:next w:val="Normal"/>
    <w:autoRedefine/>
    <w:uiPriority w:val="39"/>
    <w:unhideWhenUsed/>
    <w:qFormat/>
    <w:rsid w:val="00E525F7"/>
    <w:pPr>
      <w:spacing w:before="120" w:after="120"/>
    </w:pPr>
    <w:rPr>
      <w:rFonts w:cs="Calibri"/>
      <w:bCs/>
      <w:caps/>
    </w:rPr>
  </w:style>
  <w:style w:type="paragraph" w:styleId="TOC2">
    <w:name w:val="toc 2"/>
    <w:basedOn w:val="Normal"/>
    <w:next w:val="Normal"/>
    <w:autoRedefine/>
    <w:uiPriority w:val="39"/>
    <w:unhideWhenUsed/>
    <w:qFormat/>
    <w:rsid w:val="00E525F7"/>
    <w:pPr>
      <w:ind w:left="200"/>
    </w:pPr>
    <w:rPr>
      <w:rFonts w:cs="Calibri"/>
      <w:smallCaps/>
    </w:rPr>
  </w:style>
  <w:style w:type="paragraph" w:styleId="TOC3">
    <w:name w:val="toc 3"/>
    <w:basedOn w:val="Normal"/>
    <w:next w:val="Normal"/>
    <w:autoRedefine/>
    <w:uiPriority w:val="39"/>
    <w:unhideWhenUsed/>
    <w:qFormat/>
    <w:rsid w:val="00E525F7"/>
    <w:pPr>
      <w:ind w:left="400"/>
    </w:pPr>
    <w:rPr>
      <w:rFonts w:cs="Calibri"/>
      <w:i/>
      <w:iCs/>
    </w:rPr>
  </w:style>
  <w:style w:type="paragraph" w:styleId="TOCHeading">
    <w:name w:val="TOC Heading"/>
    <w:basedOn w:val="Heading1"/>
    <w:next w:val="Normal"/>
    <w:uiPriority w:val="39"/>
    <w:unhideWhenUsed/>
    <w:qFormat/>
    <w:rsid w:val="00E525F7"/>
    <w:pPr>
      <w:outlineLvl w:val="9"/>
    </w:pPr>
    <w:rPr>
      <w:rFonts w:ascii="Cambria" w:hAnsi="Cambria"/>
      <w:caps/>
      <w:color w:val="365F91"/>
      <w:sz w:val="28"/>
      <w:lang w:eastAsia="ja-JP"/>
    </w:rPr>
  </w:style>
  <w:style w:type="paragraph" w:styleId="Caption">
    <w:name w:val="caption"/>
    <w:basedOn w:val="Normal"/>
    <w:uiPriority w:val="35"/>
    <w:semiHidden/>
    <w:unhideWhenUsed/>
    <w:qFormat/>
    <w:rsid w:val="00E525F7"/>
    <w:rPr>
      <w:b/>
      <w:bCs/>
    </w:rPr>
  </w:style>
  <w:style w:type="paragraph" w:styleId="Revision">
    <w:name w:val="Revision"/>
    <w:hidden/>
    <w:uiPriority w:val="71"/>
    <w:rsid w:val="00E525F7"/>
    <w:rPr>
      <w:rFonts w:ascii="Arial" w:hAnsi="Arial"/>
      <w:color w:val="333333"/>
      <w:szCs w:val="22"/>
      <w:lang w:eastAsia="en-AU"/>
    </w:rPr>
  </w:style>
  <w:style w:type="table" w:styleId="TableGrid">
    <w:name w:val="Table Grid"/>
    <w:basedOn w:val="TableNormal"/>
    <w:uiPriority w:val="39"/>
    <w:rsid w:val="00E52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E525F7"/>
    <w:rPr>
      <w:color w:val="800080"/>
      <w:u w:val="single"/>
    </w:rPr>
  </w:style>
  <w:style w:type="paragraph" w:customStyle="1" w:styleId="Leadintext">
    <w:name w:val="Leadin text"/>
    <w:basedOn w:val="Normal"/>
    <w:uiPriority w:val="7"/>
    <w:qFormat/>
    <w:rsid w:val="00E525F7"/>
    <w:pPr>
      <w:spacing w:after="0" w:line="240" w:lineRule="auto"/>
    </w:pPr>
  </w:style>
  <w:style w:type="character" w:customStyle="1" w:styleId="ListendChar">
    <w:name w:val="List end Char"/>
    <w:basedOn w:val="ListBulletChar"/>
    <w:uiPriority w:val="49"/>
    <w:rsid w:val="00E525F7"/>
    <w:rPr>
      <w:rFonts w:asciiTheme="minorHAnsi" w:hAnsiTheme="minorHAnsi"/>
    </w:rPr>
  </w:style>
  <w:style w:type="paragraph" w:customStyle="1" w:styleId="Sub-Title">
    <w:name w:val="Sub-Title"/>
    <w:basedOn w:val="Normal"/>
    <w:link w:val="Sub-TitleChar"/>
    <w:autoRedefine/>
    <w:uiPriority w:val="1"/>
    <w:qFormat/>
    <w:rsid w:val="00E525F7"/>
    <w:pPr>
      <w:spacing w:line="240" w:lineRule="auto"/>
      <w:jc w:val="right"/>
      <w:outlineLvl w:val="1"/>
    </w:pPr>
    <w:rPr>
      <w:rFonts w:asciiTheme="majorHAnsi" w:eastAsia="Times New Roman" w:hAnsiTheme="majorHAnsi" w:cs="Arial"/>
      <w:b/>
      <w:caps/>
      <w:sz w:val="40"/>
    </w:rPr>
  </w:style>
  <w:style w:type="character" w:customStyle="1" w:styleId="Sub-TitleChar">
    <w:name w:val="Sub-Title Char"/>
    <w:link w:val="Sub-Title"/>
    <w:uiPriority w:val="1"/>
    <w:rsid w:val="00E525F7"/>
    <w:rPr>
      <w:rFonts w:asciiTheme="majorHAnsi" w:eastAsia="Times New Roman" w:hAnsiTheme="majorHAnsi" w:cs="Arial"/>
      <w:b/>
      <w:caps/>
      <w:sz w:val="40"/>
    </w:rPr>
  </w:style>
  <w:style w:type="paragraph" w:customStyle="1" w:styleId="NormalIndented">
    <w:name w:val="Normal Indented"/>
    <w:basedOn w:val="Normal"/>
    <w:link w:val="NormalIndentedChar"/>
    <w:uiPriority w:val="6"/>
    <w:qFormat/>
    <w:rsid w:val="00E525F7"/>
    <w:pPr>
      <w:ind w:left="709" w:hanging="709"/>
    </w:pPr>
  </w:style>
  <w:style w:type="character" w:customStyle="1" w:styleId="NormalIndentedChar">
    <w:name w:val="Normal Indented Char"/>
    <w:link w:val="NormalIndented"/>
    <w:uiPriority w:val="6"/>
    <w:rsid w:val="00E525F7"/>
  </w:style>
  <w:style w:type="character" w:styleId="Strong">
    <w:name w:val="Strong"/>
    <w:uiPriority w:val="22"/>
    <w:qFormat/>
    <w:rsid w:val="00E525F7"/>
    <w:rPr>
      <w:b/>
      <w:bCs/>
    </w:rPr>
  </w:style>
  <w:style w:type="paragraph" w:styleId="ListBullet">
    <w:name w:val="List Bullet"/>
    <w:next w:val="Listend"/>
    <w:link w:val="ListBulletChar"/>
    <w:uiPriority w:val="8"/>
    <w:unhideWhenUsed/>
    <w:rsid w:val="00E525F7"/>
    <w:pPr>
      <w:spacing w:after="0"/>
      <w:contextualSpacing/>
    </w:pPr>
    <w:rPr>
      <w:rFonts w:asciiTheme="majorHAnsi" w:hAnsiTheme="majorHAnsi"/>
    </w:rPr>
  </w:style>
  <w:style w:type="paragraph" w:customStyle="1" w:styleId="Bodyindent">
    <w:name w:val="Body indent"/>
    <w:basedOn w:val="Normal"/>
    <w:uiPriority w:val="49"/>
    <w:qFormat/>
    <w:rsid w:val="00E525F7"/>
    <w:pPr>
      <w:ind w:left="624" w:hanging="624"/>
    </w:pPr>
  </w:style>
  <w:style w:type="paragraph" w:customStyle="1" w:styleId="Tableheading">
    <w:name w:val="Table heading"/>
    <w:basedOn w:val="Normal"/>
    <w:uiPriority w:val="10"/>
    <w:qFormat/>
    <w:rsid w:val="00E525F7"/>
    <w:pPr>
      <w:spacing w:after="0"/>
    </w:pPr>
    <w:rPr>
      <w:b/>
    </w:rPr>
  </w:style>
  <w:style w:type="paragraph" w:customStyle="1" w:styleId="Columnheading">
    <w:name w:val="Column heading"/>
    <w:basedOn w:val="Normal"/>
    <w:uiPriority w:val="11"/>
    <w:qFormat/>
    <w:rsid w:val="00E525F7"/>
    <w:pPr>
      <w:spacing w:before="60" w:after="60"/>
      <w:jc w:val="center"/>
    </w:pPr>
    <w:rPr>
      <w:b/>
    </w:rPr>
  </w:style>
  <w:style w:type="paragraph" w:customStyle="1" w:styleId="Introduction">
    <w:name w:val="Introduction"/>
    <w:basedOn w:val="Normal"/>
    <w:next w:val="Normal"/>
    <w:qFormat/>
    <w:rsid w:val="00E525F7"/>
    <w:pPr>
      <w:spacing w:before="1000"/>
    </w:pPr>
  </w:style>
  <w:style w:type="paragraph" w:customStyle="1" w:styleId="Numberedlist">
    <w:name w:val="Numbered list"/>
    <w:basedOn w:val="Normal"/>
    <w:autoRedefine/>
    <w:qFormat/>
    <w:rsid w:val="00E525F7"/>
    <w:pPr>
      <w:numPr>
        <w:numId w:val="18"/>
      </w:numPr>
      <w:ind w:left="720"/>
      <w:contextualSpacing/>
    </w:pPr>
    <w:rPr>
      <w:rFonts w:asciiTheme="majorHAnsi" w:hAnsiTheme="majorHAnsi"/>
    </w:rPr>
  </w:style>
  <w:style w:type="paragraph" w:customStyle="1" w:styleId="footer2">
    <w:name w:val="footer2"/>
    <w:basedOn w:val="Footer"/>
    <w:uiPriority w:val="7"/>
    <w:qFormat/>
    <w:rsid w:val="00E525F7"/>
    <w:rPr>
      <w:lang w:eastAsia="en-US"/>
    </w:rPr>
  </w:style>
  <w:style w:type="paragraph" w:customStyle="1" w:styleId="Introindent">
    <w:name w:val="Intro indent"/>
    <w:basedOn w:val="Normal"/>
    <w:next w:val="Normal"/>
    <w:autoRedefine/>
    <w:qFormat/>
    <w:rsid w:val="00180281"/>
    <w:rPr>
      <w:rFonts w:ascii="Open Sans" w:hAnsi="Open Sans" w:cs="Open Sans"/>
      <w:sz w:val="20"/>
      <w:szCs w:val="20"/>
    </w:rPr>
  </w:style>
  <w:style w:type="table" w:customStyle="1" w:styleId="TableGrid1">
    <w:name w:val="Table Grid1"/>
    <w:basedOn w:val="TableNormal"/>
    <w:next w:val="TableGrid"/>
    <w:uiPriority w:val="59"/>
    <w:rsid w:val="00E52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p-url">
    <w:name w:val="lp-url"/>
    <w:basedOn w:val="DefaultParagraphFont"/>
    <w:rsid w:val="00CE02A3"/>
  </w:style>
  <w:style w:type="paragraph" w:customStyle="1" w:styleId="resource-detail-bc">
    <w:name w:val="resource-detail-bc"/>
    <w:basedOn w:val="Normal"/>
    <w:rsid w:val="00CC741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8057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126512">
      <w:bodyDiv w:val="1"/>
      <w:marLeft w:val="0"/>
      <w:marRight w:val="0"/>
      <w:marTop w:val="0"/>
      <w:marBottom w:val="0"/>
      <w:divBdr>
        <w:top w:val="none" w:sz="0" w:space="0" w:color="auto"/>
        <w:left w:val="none" w:sz="0" w:space="0" w:color="auto"/>
        <w:bottom w:val="none" w:sz="0" w:space="0" w:color="auto"/>
        <w:right w:val="none" w:sz="0" w:space="0" w:color="auto"/>
      </w:divBdr>
    </w:div>
    <w:div w:id="234630600">
      <w:bodyDiv w:val="1"/>
      <w:marLeft w:val="0"/>
      <w:marRight w:val="0"/>
      <w:marTop w:val="0"/>
      <w:marBottom w:val="0"/>
      <w:divBdr>
        <w:top w:val="none" w:sz="0" w:space="0" w:color="auto"/>
        <w:left w:val="none" w:sz="0" w:space="0" w:color="auto"/>
        <w:bottom w:val="none" w:sz="0" w:space="0" w:color="auto"/>
        <w:right w:val="none" w:sz="0" w:space="0" w:color="auto"/>
      </w:divBdr>
    </w:div>
    <w:div w:id="448201154">
      <w:bodyDiv w:val="1"/>
      <w:marLeft w:val="0"/>
      <w:marRight w:val="0"/>
      <w:marTop w:val="0"/>
      <w:marBottom w:val="0"/>
      <w:divBdr>
        <w:top w:val="none" w:sz="0" w:space="0" w:color="auto"/>
        <w:left w:val="none" w:sz="0" w:space="0" w:color="auto"/>
        <w:bottom w:val="none" w:sz="0" w:space="0" w:color="auto"/>
        <w:right w:val="none" w:sz="0" w:space="0" w:color="auto"/>
      </w:divBdr>
    </w:div>
    <w:div w:id="613173675">
      <w:bodyDiv w:val="1"/>
      <w:marLeft w:val="0"/>
      <w:marRight w:val="0"/>
      <w:marTop w:val="0"/>
      <w:marBottom w:val="0"/>
      <w:divBdr>
        <w:top w:val="none" w:sz="0" w:space="0" w:color="auto"/>
        <w:left w:val="none" w:sz="0" w:space="0" w:color="auto"/>
        <w:bottom w:val="none" w:sz="0" w:space="0" w:color="auto"/>
        <w:right w:val="none" w:sz="0" w:space="0" w:color="auto"/>
      </w:divBdr>
    </w:div>
    <w:div w:id="720253779">
      <w:bodyDiv w:val="1"/>
      <w:marLeft w:val="0"/>
      <w:marRight w:val="0"/>
      <w:marTop w:val="0"/>
      <w:marBottom w:val="0"/>
      <w:divBdr>
        <w:top w:val="none" w:sz="0" w:space="0" w:color="auto"/>
        <w:left w:val="none" w:sz="0" w:space="0" w:color="auto"/>
        <w:bottom w:val="none" w:sz="0" w:space="0" w:color="auto"/>
        <w:right w:val="none" w:sz="0" w:space="0" w:color="auto"/>
      </w:divBdr>
    </w:div>
    <w:div w:id="959216117">
      <w:bodyDiv w:val="1"/>
      <w:marLeft w:val="0"/>
      <w:marRight w:val="0"/>
      <w:marTop w:val="0"/>
      <w:marBottom w:val="0"/>
      <w:divBdr>
        <w:top w:val="none" w:sz="0" w:space="0" w:color="auto"/>
        <w:left w:val="none" w:sz="0" w:space="0" w:color="auto"/>
        <w:bottom w:val="none" w:sz="0" w:space="0" w:color="auto"/>
        <w:right w:val="none" w:sz="0" w:space="0" w:color="auto"/>
      </w:divBdr>
    </w:div>
    <w:div w:id="1219197795">
      <w:bodyDiv w:val="1"/>
      <w:marLeft w:val="0"/>
      <w:marRight w:val="0"/>
      <w:marTop w:val="0"/>
      <w:marBottom w:val="0"/>
      <w:divBdr>
        <w:top w:val="none" w:sz="0" w:space="0" w:color="auto"/>
        <w:left w:val="none" w:sz="0" w:space="0" w:color="auto"/>
        <w:bottom w:val="none" w:sz="0" w:space="0" w:color="auto"/>
        <w:right w:val="none" w:sz="0" w:space="0" w:color="auto"/>
      </w:divBdr>
    </w:div>
    <w:div w:id="1365211995">
      <w:bodyDiv w:val="1"/>
      <w:marLeft w:val="0"/>
      <w:marRight w:val="0"/>
      <w:marTop w:val="0"/>
      <w:marBottom w:val="0"/>
      <w:divBdr>
        <w:top w:val="none" w:sz="0" w:space="0" w:color="auto"/>
        <w:left w:val="none" w:sz="0" w:space="0" w:color="auto"/>
        <w:bottom w:val="none" w:sz="0" w:space="0" w:color="auto"/>
        <w:right w:val="none" w:sz="0" w:space="0" w:color="auto"/>
      </w:divBdr>
    </w:div>
    <w:div w:id="1527252905">
      <w:bodyDiv w:val="1"/>
      <w:marLeft w:val="0"/>
      <w:marRight w:val="0"/>
      <w:marTop w:val="0"/>
      <w:marBottom w:val="0"/>
      <w:divBdr>
        <w:top w:val="none" w:sz="0" w:space="0" w:color="auto"/>
        <w:left w:val="none" w:sz="0" w:space="0" w:color="auto"/>
        <w:bottom w:val="none" w:sz="0" w:space="0" w:color="auto"/>
        <w:right w:val="none" w:sz="0" w:space="0" w:color="auto"/>
      </w:divBdr>
    </w:div>
    <w:div w:id="1636375318">
      <w:bodyDiv w:val="1"/>
      <w:marLeft w:val="0"/>
      <w:marRight w:val="0"/>
      <w:marTop w:val="0"/>
      <w:marBottom w:val="0"/>
      <w:divBdr>
        <w:top w:val="none" w:sz="0" w:space="0" w:color="auto"/>
        <w:left w:val="none" w:sz="0" w:space="0" w:color="auto"/>
        <w:bottom w:val="none" w:sz="0" w:space="0" w:color="auto"/>
        <w:right w:val="none" w:sz="0" w:space="0" w:color="auto"/>
      </w:divBdr>
    </w:div>
    <w:div w:id="1653948828">
      <w:bodyDiv w:val="1"/>
      <w:marLeft w:val="0"/>
      <w:marRight w:val="0"/>
      <w:marTop w:val="0"/>
      <w:marBottom w:val="0"/>
      <w:divBdr>
        <w:top w:val="none" w:sz="0" w:space="0" w:color="auto"/>
        <w:left w:val="none" w:sz="0" w:space="0" w:color="auto"/>
        <w:bottom w:val="none" w:sz="0" w:space="0" w:color="auto"/>
        <w:right w:val="none" w:sz="0" w:space="0" w:color="auto"/>
      </w:divBdr>
    </w:div>
    <w:div w:id="1660771260">
      <w:bodyDiv w:val="1"/>
      <w:marLeft w:val="0"/>
      <w:marRight w:val="0"/>
      <w:marTop w:val="0"/>
      <w:marBottom w:val="0"/>
      <w:divBdr>
        <w:top w:val="none" w:sz="0" w:space="0" w:color="auto"/>
        <w:left w:val="none" w:sz="0" w:space="0" w:color="auto"/>
        <w:bottom w:val="none" w:sz="0" w:space="0" w:color="auto"/>
        <w:right w:val="none" w:sz="0" w:space="0" w:color="auto"/>
      </w:divBdr>
    </w:div>
    <w:div w:id="1699238974">
      <w:bodyDiv w:val="1"/>
      <w:marLeft w:val="0"/>
      <w:marRight w:val="0"/>
      <w:marTop w:val="0"/>
      <w:marBottom w:val="0"/>
      <w:divBdr>
        <w:top w:val="none" w:sz="0" w:space="0" w:color="auto"/>
        <w:left w:val="none" w:sz="0" w:space="0" w:color="auto"/>
        <w:bottom w:val="none" w:sz="0" w:space="0" w:color="auto"/>
        <w:right w:val="none" w:sz="0" w:space="0" w:color="auto"/>
      </w:divBdr>
    </w:div>
    <w:div w:id="1790082557">
      <w:bodyDiv w:val="1"/>
      <w:marLeft w:val="0"/>
      <w:marRight w:val="0"/>
      <w:marTop w:val="0"/>
      <w:marBottom w:val="0"/>
      <w:divBdr>
        <w:top w:val="none" w:sz="0" w:space="0" w:color="auto"/>
        <w:left w:val="none" w:sz="0" w:space="0" w:color="auto"/>
        <w:bottom w:val="none" w:sz="0" w:space="0" w:color="auto"/>
        <w:right w:val="none" w:sz="0" w:space="0" w:color="auto"/>
      </w:divBdr>
    </w:div>
    <w:div w:id="1901935437">
      <w:bodyDiv w:val="1"/>
      <w:marLeft w:val="0"/>
      <w:marRight w:val="0"/>
      <w:marTop w:val="0"/>
      <w:marBottom w:val="0"/>
      <w:divBdr>
        <w:top w:val="none" w:sz="0" w:space="0" w:color="auto"/>
        <w:left w:val="none" w:sz="0" w:space="0" w:color="auto"/>
        <w:bottom w:val="none" w:sz="0" w:space="0" w:color="auto"/>
        <w:right w:val="none" w:sz="0" w:space="0" w:color="auto"/>
      </w:divBdr>
    </w:div>
    <w:div w:id="2004315915">
      <w:bodyDiv w:val="1"/>
      <w:marLeft w:val="0"/>
      <w:marRight w:val="0"/>
      <w:marTop w:val="0"/>
      <w:marBottom w:val="0"/>
      <w:divBdr>
        <w:top w:val="none" w:sz="0" w:space="0" w:color="auto"/>
        <w:left w:val="none" w:sz="0" w:space="0" w:color="auto"/>
        <w:bottom w:val="none" w:sz="0" w:space="0" w:color="auto"/>
        <w:right w:val="none" w:sz="0" w:space="0" w:color="auto"/>
      </w:divBdr>
    </w:div>
    <w:div w:id="2048407466">
      <w:bodyDiv w:val="1"/>
      <w:marLeft w:val="0"/>
      <w:marRight w:val="0"/>
      <w:marTop w:val="0"/>
      <w:marBottom w:val="0"/>
      <w:divBdr>
        <w:top w:val="none" w:sz="0" w:space="0" w:color="auto"/>
        <w:left w:val="none" w:sz="0" w:space="0" w:color="auto"/>
        <w:bottom w:val="none" w:sz="0" w:space="0" w:color="auto"/>
        <w:right w:val="none" w:sz="0" w:space="0" w:color="auto"/>
      </w:divBdr>
    </w:div>
    <w:div w:id="2061976769">
      <w:bodyDiv w:val="1"/>
      <w:marLeft w:val="0"/>
      <w:marRight w:val="0"/>
      <w:marTop w:val="0"/>
      <w:marBottom w:val="0"/>
      <w:divBdr>
        <w:top w:val="none" w:sz="0" w:space="0" w:color="auto"/>
        <w:left w:val="none" w:sz="0" w:space="0" w:color="auto"/>
        <w:bottom w:val="none" w:sz="0" w:space="0" w:color="auto"/>
        <w:right w:val="none" w:sz="0" w:space="0" w:color="auto"/>
      </w:divBdr>
    </w:div>
    <w:div w:id="2142647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otle.edu.au/ec/login.action" TargetMode="External"/><Relationship Id="rId13" Type="http://schemas.openxmlformats.org/officeDocument/2006/relationships/hyperlink" Target="https://www.scootle.edu.au/ec/search?q=M017355&amp;field=title&amp;field=text.all&amp;field=topic&amp;v=text" TargetMode="Externa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cootle.edu.au/ec/search?q=M019018&amp;field=title&amp;field=text.all&amp;field=topic&amp;v=text"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ootle.edu.au/ec/preregister.action" TargetMode="External"/><Relationship Id="rId14" Type="http://schemas.openxmlformats.org/officeDocument/2006/relationships/hyperlink" Target="https://www.scootle.edu.au/ec/search?q=M020902&amp;field=title&amp;field=text.all&amp;field=topic&amp;v=tex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A31C4-C0E1-49E7-AE71-7135A2121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673</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Developing good controls: accessible</vt:lpstr>
    </vt:vector>
  </TitlesOfParts>
  <Company>Liquid Interactive</Company>
  <LinksUpToDate>false</LinksUpToDate>
  <CharactersWithSpaces>5057</CharactersWithSpaces>
  <SharedDoc>false</SharedDoc>
  <HLinks>
    <vt:vector size="36" baseType="variant">
      <vt:variant>
        <vt:i4>5636211</vt:i4>
      </vt:variant>
      <vt:variant>
        <vt:i4>12</vt:i4>
      </vt:variant>
      <vt:variant>
        <vt:i4>0</vt:i4>
      </vt:variant>
      <vt:variant>
        <vt:i4>5</vt:i4>
      </vt:variant>
      <vt:variant>
        <vt:lpwstr>http://cogtest.com/coglib_demtest.html</vt:lpwstr>
      </vt:variant>
      <vt:variant>
        <vt:lpwstr/>
      </vt:variant>
      <vt:variant>
        <vt:i4>852064</vt:i4>
      </vt:variant>
      <vt:variant>
        <vt:i4>9</vt:i4>
      </vt:variant>
      <vt:variant>
        <vt:i4>0</vt:i4>
      </vt:variant>
      <vt:variant>
        <vt:i4>5</vt:i4>
      </vt:variant>
      <vt:variant>
        <vt:lpwstr>http://www.mathsisfun.com/games/towerofhanoi.html</vt:lpwstr>
      </vt:variant>
      <vt:variant>
        <vt:lpwstr/>
      </vt:variant>
      <vt:variant>
        <vt:i4>7602200</vt:i4>
      </vt:variant>
      <vt:variant>
        <vt:i4>6</vt:i4>
      </vt:variant>
      <vt:variant>
        <vt:i4>0</vt:i4>
      </vt:variant>
      <vt:variant>
        <vt:i4>5</vt:i4>
      </vt:variant>
      <vt:variant>
        <vt:lpwstr>http://cognitivefun.net</vt:lpwstr>
      </vt:variant>
      <vt:variant>
        <vt:lpwstr/>
      </vt:variant>
      <vt:variant>
        <vt:i4>1900584</vt:i4>
      </vt:variant>
      <vt:variant>
        <vt:i4>3</vt:i4>
      </vt:variant>
      <vt:variant>
        <vt:i4>0</vt:i4>
      </vt:variant>
      <vt:variant>
        <vt:i4>5</vt:i4>
      </vt:variant>
      <vt:variant>
        <vt:lpwstr>http://www.cambridgebrainsciences.com</vt:lpwstr>
      </vt:variant>
      <vt:variant>
        <vt:lpwstr/>
      </vt:variant>
      <vt:variant>
        <vt:i4>6946858</vt:i4>
      </vt:variant>
      <vt:variant>
        <vt:i4>0</vt:i4>
      </vt:variant>
      <vt:variant>
        <vt:i4>0</vt:i4>
      </vt:variant>
      <vt:variant>
        <vt:i4>5</vt:i4>
      </vt:variant>
      <vt:variant>
        <vt:lpwstr>http://en.wikipedia.org/wiki/Neuropsychological_test</vt:lpwstr>
      </vt:variant>
      <vt:variant>
        <vt:lpwstr>Executive_function</vt:lpwstr>
      </vt:variant>
      <vt:variant>
        <vt:i4>5832712</vt:i4>
      </vt:variant>
      <vt:variant>
        <vt:i4>-1</vt:i4>
      </vt:variant>
      <vt:variant>
        <vt:i4>2054</vt:i4>
      </vt:variant>
      <vt:variant>
        <vt:i4>1</vt:i4>
      </vt:variant>
      <vt:variant>
        <vt:lpwstr>LI_word_footer_2013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good controls: accessible</dc:title>
  <dc:creator>agugger</dc:creator>
  <cp:lastModifiedBy>Steven Richardson</cp:lastModifiedBy>
  <cp:revision>2</cp:revision>
  <cp:lastPrinted>2018-08-15T02:20:00Z</cp:lastPrinted>
  <dcterms:created xsi:type="dcterms:W3CDTF">2020-10-05T04:34:00Z</dcterms:created>
  <dcterms:modified xsi:type="dcterms:W3CDTF">2020-10-05T04:34:00Z</dcterms:modified>
</cp:coreProperties>
</file>