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6CCF7" w14:textId="2C5A8FB4" w:rsidR="00E525F7" w:rsidRPr="005E6C4E" w:rsidRDefault="008B5670" w:rsidP="00A20B65">
      <w:pPr>
        <w:pStyle w:val="Title"/>
      </w:pPr>
      <w:bookmarkStart w:id="0" w:name="_Toc229909450"/>
      <w:bookmarkStart w:id="1" w:name="_Toc229909477"/>
      <w:bookmarkStart w:id="2" w:name="_Toc244670112"/>
      <w:bookmarkStart w:id="3" w:name="_Toc248634239"/>
      <w:bookmarkStart w:id="4" w:name="_Toc317673580"/>
      <w:r w:rsidRPr="006F0184">
        <w:t>Career</w:t>
      </w:r>
      <w:r>
        <w:t xml:space="preserve"> </w:t>
      </w:r>
      <w:r w:rsidRPr="00A20B65">
        <w:t>resources</w:t>
      </w:r>
      <w:r w:rsidR="00A01864">
        <w:br/>
      </w:r>
      <w:r w:rsidR="00700167">
        <w:t>English</w:t>
      </w:r>
    </w:p>
    <w:p w14:paraId="1C521D3D" w14:textId="77777777" w:rsidR="00E525F7" w:rsidRPr="00DB0EB9" w:rsidRDefault="00D57AB3" w:rsidP="003861CF">
      <w:pPr>
        <w:pStyle w:val="Subtitle"/>
        <w:rPr>
          <w:rFonts w:ascii="Open Sans" w:hAnsi="Open Sans" w:cs="Open Sans"/>
        </w:rPr>
      </w:pPr>
      <w:r w:rsidRPr="00DB0EB9">
        <w:rPr>
          <w:rFonts w:ascii="Open Sans" w:hAnsi="Open Sans" w:cs="Open Sans"/>
        </w:rPr>
        <w:t>Activity collection</w:t>
      </w:r>
      <w:r w:rsidR="00792197" w:rsidRPr="00DB0EB9">
        <w:rPr>
          <w:rFonts w:ascii="Open Sans" w:hAnsi="Open Sans" w:cs="Open Sans"/>
        </w:rPr>
        <w:t xml:space="preserve"> – years </w:t>
      </w:r>
      <w:r w:rsidR="00700167" w:rsidRPr="00DB0EB9">
        <w:rPr>
          <w:rFonts w:ascii="Open Sans" w:hAnsi="Open Sans" w:cs="Open Sans"/>
        </w:rPr>
        <w:t>9–10</w:t>
      </w:r>
    </w:p>
    <w:p w14:paraId="15386A28" w14:textId="77777777" w:rsidR="00D27748" w:rsidRPr="00CB05FF" w:rsidRDefault="00D27748" w:rsidP="008A1EB9">
      <w:pPr>
        <w:pStyle w:val="Xp1heading"/>
      </w:pPr>
      <w:r w:rsidRPr="00CB05FF">
        <w:t>Introduction</w:t>
      </w:r>
    </w:p>
    <w:p w14:paraId="304D2E77" w14:textId="77777777" w:rsidR="00D27748" w:rsidRPr="00DB0EB9" w:rsidRDefault="00D27748" w:rsidP="00D27748">
      <w:pPr>
        <w:rPr>
          <w:rFonts w:ascii="Calibri" w:hAnsi="Calibri" w:cs="Open Sans"/>
          <w:sz w:val="24"/>
          <w:szCs w:val="24"/>
        </w:rPr>
      </w:pPr>
      <w:r w:rsidRPr="00DB0EB9">
        <w:rPr>
          <w:rFonts w:ascii="Calibri" w:hAnsi="Calibri" w:cs="Open Sans"/>
          <w:sz w:val="24"/>
          <w:szCs w:val="24"/>
        </w:rPr>
        <w:t xml:space="preserve">These resources are suitable for students in years </w:t>
      </w:r>
      <w:r w:rsidR="00700167" w:rsidRPr="00DB0EB9">
        <w:rPr>
          <w:rFonts w:ascii="Calibri" w:hAnsi="Calibri" w:cs="Open Sans"/>
          <w:sz w:val="24"/>
          <w:szCs w:val="24"/>
        </w:rPr>
        <w:t>9</w:t>
      </w:r>
      <w:r w:rsidRPr="00DB0EB9">
        <w:rPr>
          <w:rFonts w:ascii="Calibri" w:hAnsi="Calibri" w:cs="Open Sans"/>
          <w:sz w:val="24"/>
          <w:szCs w:val="24"/>
        </w:rPr>
        <w:t>–</w:t>
      </w:r>
      <w:r w:rsidR="00700167" w:rsidRPr="00DB0EB9">
        <w:rPr>
          <w:rFonts w:ascii="Calibri" w:hAnsi="Calibri" w:cs="Open Sans"/>
          <w:sz w:val="24"/>
          <w:szCs w:val="24"/>
        </w:rPr>
        <w:t>10</w:t>
      </w:r>
      <w:r w:rsidRPr="00DB0EB9">
        <w:rPr>
          <w:rFonts w:ascii="Calibri" w:hAnsi="Calibri" w:cs="Open Sans"/>
          <w:sz w:val="24"/>
          <w:szCs w:val="24"/>
        </w:rPr>
        <w:t xml:space="preserve">. </w:t>
      </w:r>
    </w:p>
    <w:p w14:paraId="1BFC4BF9" w14:textId="77777777" w:rsidR="00D27748" w:rsidRPr="00DB0EB9" w:rsidRDefault="00D27748" w:rsidP="00D27748">
      <w:pPr>
        <w:rPr>
          <w:rFonts w:ascii="Calibri" w:hAnsi="Calibri" w:cs="Open Sans"/>
          <w:sz w:val="24"/>
          <w:szCs w:val="24"/>
        </w:rPr>
      </w:pPr>
      <w:r w:rsidRPr="00DB0EB9">
        <w:rPr>
          <w:rFonts w:ascii="Calibri" w:hAnsi="Calibri" w:cs="Open Sans"/>
          <w:sz w:val="24"/>
          <w:szCs w:val="24"/>
        </w:rPr>
        <w:t xml:space="preserve">They are aligned to the Australian Curriculum and relate to the Australian Curriculum learning area of </w:t>
      </w:r>
      <w:r w:rsidR="00700167" w:rsidRPr="00DB0EB9">
        <w:rPr>
          <w:rFonts w:ascii="Calibri" w:hAnsi="Calibri" w:cs="Open Sans"/>
          <w:sz w:val="24"/>
          <w:szCs w:val="24"/>
        </w:rPr>
        <w:t>English</w:t>
      </w:r>
      <w:r w:rsidRPr="00DB0EB9">
        <w:rPr>
          <w:rFonts w:ascii="Calibri" w:hAnsi="Calibri" w:cs="Open Sans"/>
          <w:sz w:val="24"/>
          <w:szCs w:val="24"/>
        </w:rPr>
        <w:t xml:space="preserve">. </w:t>
      </w:r>
    </w:p>
    <w:p w14:paraId="0146AB77" w14:textId="77777777" w:rsidR="00E920F9" w:rsidRPr="00B73946" w:rsidRDefault="00E920F9" w:rsidP="00E920F9">
      <w:pPr>
        <w:rPr>
          <w:rFonts w:ascii="Calibri" w:hAnsi="Calibri" w:cs="Open Sans"/>
          <w:sz w:val="24"/>
          <w:szCs w:val="24"/>
        </w:rPr>
      </w:pPr>
      <w:r w:rsidRPr="00B73946">
        <w:rPr>
          <w:rFonts w:ascii="Calibri" w:hAnsi="Calibri" w:cs="Open Sans"/>
          <w:sz w:val="24"/>
          <w:szCs w:val="24"/>
        </w:rPr>
        <w:t>This selection will provide you</w:t>
      </w:r>
      <w:r>
        <w:rPr>
          <w:rFonts w:ascii="Calibri" w:hAnsi="Calibri" w:cs="Open Sans"/>
          <w:sz w:val="24"/>
          <w:szCs w:val="24"/>
        </w:rPr>
        <w:t xml:space="preserve"> </w:t>
      </w:r>
      <w:r w:rsidRPr="00B73946">
        <w:rPr>
          <w:rFonts w:ascii="Calibri" w:hAnsi="Calibri" w:cs="Open Sans"/>
          <w:sz w:val="24"/>
          <w:szCs w:val="24"/>
        </w:rPr>
        <w:t>with tools to help build your own and your students’ career development awareness.</w:t>
      </w:r>
    </w:p>
    <w:p w14:paraId="0F2CB0DA" w14:textId="77777777" w:rsidR="00E920F9" w:rsidRPr="00AA7D47" w:rsidRDefault="00E920F9" w:rsidP="00E920F9">
      <w:pPr>
        <w:rPr>
          <w:rFonts w:ascii="Calibri" w:hAnsi="Calibri"/>
          <w:sz w:val="24"/>
          <w:szCs w:val="24"/>
        </w:rPr>
      </w:pPr>
      <w:bookmarkStart w:id="5" w:name="_Hlk50382923"/>
      <w:r>
        <w:rPr>
          <w:rFonts w:ascii="Calibri" w:hAnsi="Calibri" w:cs="Open Sans"/>
          <w:sz w:val="24"/>
          <w:szCs w:val="24"/>
        </w:rPr>
        <w:t>T</w:t>
      </w:r>
      <w:r w:rsidRPr="00AA7D47">
        <w:rPr>
          <w:rFonts w:ascii="Calibri" w:hAnsi="Calibri" w:cs="Open Sans"/>
          <w:sz w:val="24"/>
          <w:szCs w:val="24"/>
        </w:rPr>
        <w:t>he following resources</w:t>
      </w:r>
      <w:r>
        <w:rPr>
          <w:rFonts w:ascii="Calibri" w:hAnsi="Calibri" w:cs="Open Sans"/>
          <w:sz w:val="24"/>
          <w:szCs w:val="24"/>
        </w:rPr>
        <w:t xml:space="preserve"> are available</w:t>
      </w:r>
      <w:r w:rsidRPr="00AA7D47">
        <w:rPr>
          <w:rFonts w:ascii="Calibri" w:hAnsi="Calibri" w:cs="Open Sans"/>
          <w:sz w:val="24"/>
          <w:szCs w:val="24"/>
        </w:rPr>
        <w:t xml:space="preserve"> via </w:t>
      </w:r>
      <w:proofErr w:type="spellStart"/>
      <w:r w:rsidRPr="00AA7D47">
        <w:rPr>
          <w:rFonts w:ascii="Calibri" w:hAnsi="Calibri"/>
          <w:sz w:val="24"/>
          <w:szCs w:val="24"/>
        </w:rPr>
        <w:t>Scootle</w:t>
      </w:r>
      <w:proofErr w:type="spellEnd"/>
      <w:r w:rsidRPr="00AA7D47">
        <w:rPr>
          <w:rFonts w:ascii="Calibri" w:hAnsi="Calibri" w:cs="Open Sans"/>
          <w:sz w:val="24"/>
          <w:szCs w:val="24"/>
        </w:rPr>
        <w:t xml:space="preserve">, the national digital </w:t>
      </w:r>
      <w:r>
        <w:rPr>
          <w:rFonts w:ascii="Calibri" w:hAnsi="Calibri" w:cs="Open Sans"/>
          <w:sz w:val="24"/>
          <w:szCs w:val="24"/>
        </w:rPr>
        <w:t>learning</w:t>
      </w:r>
      <w:r w:rsidRPr="00AA7D47">
        <w:rPr>
          <w:rFonts w:ascii="Calibri" w:hAnsi="Calibri" w:cs="Open Sans"/>
          <w:sz w:val="24"/>
          <w:szCs w:val="24"/>
        </w:rPr>
        <w:t xml:space="preserve"> re</w:t>
      </w:r>
      <w:r>
        <w:rPr>
          <w:rFonts w:ascii="Calibri" w:hAnsi="Calibri" w:cs="Open Sans"/>
          <w:sz w:val="24"/>
          <w:szCs w:val="24"/>
        </w:rPr>
        <w:t xml:space="preserve">pository. </w:t>
      </w:r>
      <w:proofErr w:type="spellStart"/>
      <w:r>
        <w:rPr>
          <w:rFonts w:ascii="Calibri" w:hAnsi="Calibri" w:cs="Open Sans"/>
          <w:sz w:val="24"/>
          <w:szCs w:val="24"/>
        </w:rPr>
        <w:t>Scootle</w:t>
      </w:r>
      <w:proofErr w:type="spellEnd"/>
      <w:r w:rsidRPr="00AA7D47">
        <w:rPr>
          <w:rFonts w:ascii="Calibri" w:hAnsi="Calibri" w:cs="Open Sans"/>
          <w:sz w:val="24"/>
          <w:szCs w:val="24"/>
        </w:rPr>
        <w:t xml:space="preserve"> </w:t>
      </w:r>
      <w:r>
        <w:rPr>
          <w:rFonts w:ascii="Calibri" w:hAnsi="Calibri" w:cs="Open Sans"/>
          <w:sz w:val="24"/>
          <w:szCs w:val="24"/>
        </w:rPr>
        <w:t xml:space="preserve">provides Australian teachers with access to more </w:t>
      </w:r>
      <w:r w:rsidRPr="00AA7D47">
        <w:rPr>
          <w:rFonts w:ascii="Calibri" w:hAnsi="Calibri" w:cs="Open Sans"/>
          <w:sz w:val="24"/>
          <w:szCs w:val="24"/>
        </w:rPr>
        <w:t xml:space="preserve">than 20,000 digital </w:t>
      </w:r>
      <w:r>
        <w:rPr>
          <w:rFonts w:ascii="Calibri" w:hAnsi="Calibri" w:cs="Open Sans"/>
          <w:sz w:val="24"/>
          <w:szCs w:val="24"/>
        </w:rPr>
        <w:t>learning items, provided by a wide array of contributors and aligned to core areas of the Australian Curriculum</w:t>
      </w:r>
      <w:bookmarkEnd w:id="5"/>
      <w:r w:rsidRPr="00AA7D47">
        <w:rPr>
          <w:rFonts w:ascii="Calibri" w:hAnsi="Calibri" w:cs="Open Sans"/>
          <w:sz w:val="24"/>
          <w:szCs w:val="24"/>
        </w:rPr>
        <w:t>.</w:t>
      </w:r>
    </w:p>
    <w:p w14:paraId="40894CA6" w14:textId="77777777" w:rsidR="00E920F9" w:rsidRPr="00AA7D47" w:rsidRDefault="00E920F9" w:rsidP="00E920F9">
      <w:pPr>
        <w:spacing w:before="240"/>
        <w:rPr>
          <w:rFonts w:ascii="Open Sans" w:hAnsi="Open Sans" w:cs="Open Sans"/>
          <w:b/>
          <w:sz w:val="28"/>
          <w:szCs w:val="28"/>
        </w:rPr>
      </w:pPr>
      <w:r w:rsidRPr="00AA7D47">
        <w:rPr>
          <w:rFonts w:ascii="Open Sans" w:hAnsi="Open Sans" w:cs="Open Sans"/>
          <w:b/>
          <w:sz w:val="28"/>
          <w:szCs w:val="28"/>
        </w:rPr>
        <w:t>Log</w:t>
      </w:r>
      <w:r>
        <w:rPr>
          <w:rFonts w:ascii="Open Sans" w:hAnsi="Open Sans" w:cs="Open Sans"/>
          <w:b/>
          <w:sz w:val="28"/>
          <w:szCs w:val="28"/>
        </w:rPr>
        <w:t xml:space="preserve"> </w:t>
      </w:r>
      <w:r w:rsidRPr="00AA7D47">
        <w:rPr>
          <w:rFonts w:ascii="Open Sans" w:hAnsi="Open Sans" w:cs="Open Sans"/>
          <w:b/>
          <w:sz w:val="28"/>
          <w:szCs w:val="28"/>
        </w:rPr>
        <w:t xml:space="preserve">in to </w:t>
      </w:r>
      <w:proofErr w:type="spellStart"/>
      <w:r w:rsidRPr="00AA7D47">
        <w:rPr>
          <w:rFonts w:ascii="Open Sans" w:hAnsi="Open Sans" w:cs="Open Sans"/>
          <w:b/>
          <w:sz w:val="28"/>
          <w:szCs w:val="28"/>
        </w:rPr>
        <w:t>Scootle</w:t>
      </w:r>
      <w:proofErr w:type="spellEnd"/>
      <w:r w:rsidRPr="00AA7D47">
        <w:rPr>
          <w:rFonts w:ascii="Open Sans" w:hAnsi="Open Sans" w:cs="Open Sans"/>
          <w:b/>
          <w:sz w:val="28"/>
          <w:szCs w:val="28"/>
        </w:rPr>
        <w:t xml:space="preserve"> </w:t>
      </w:r>
    </w:p>
    <w:p w14:paraId="6E4E5D26" w14:textId="77777777" w:rsidR="00E920F9" w:rsidRDefault="00E920F9" w:rsidP="00E920F9">
      <w:pPr>
        <w:rPr>
          <w:rFonts w:ascii="Calibri" w:hAnsi="Calibri" w:cs="Open Sans"/>
          <w:sz w:val="24"/>
          <w:szCs w:val="24"/>
        </w:rPr>
      </w:pPr>
      <w:bookmarkStart w:id="6" w:name="_Hlk50382943"/>
      <w:r>
        <w:rPr>
          <w:rFonts w:ascii="Calibri" w:hAnsi="Calibri" w:cs="Open Sans"/>
          <w:sz w:val="24"/>
          <w:szCs w:val="24"/>
        </w:rPr>
        <w:t xml:space="preserve">Log in via your education network or via your </w:t>
      </w:r>
      <w:proofErr w:type="spellStart"/>
      <w:r>
        <w:rPr>
          <w:rFonts w:ascii="Calibri" w:hAnsi="Calibri" w:cs="Open Sans"/>
          <w:sz w:val="24"/>
          <w:szCs w:val="24"/>
        </w:rPr>
        <w:t>Scootle</w:t>
      </w:r>
      <w:proofErr w:type="spellEnd"/>
      <w:r>
        <w:rPr>
          <w:rFonts w:ascii="Calibri" w:hAnsi="Calibri" w:cs="Open Sans"/>
          <w:sz w:val="24"/>
          <w:szCs w:val="24"/>
        </w:rPr>
        <w:t xml:space="preserve"> account.</w:t>
      </w:r>
    </w:p>
    <w:p w14:paraId="4F585F0F" w14:textId="77777777" w:rsidR="00E920F9" w:rsidRPr="00C31079" w:rsidRDefault="00A01864" w:rsidP="00E920F9">
      <w:pPr>
        <w:pStyle w:val="ListParagraph"/>
        <w:numPr>
          <w:ilvl w:val="0"/>
          <w:numId w:val="31"/>
        </w:numPr>
        <w:rPr>
          <w:rFonts w:ascii="Calibri" w:hAnsi="Calibri" w:cs="Open Sans"/>
          <w:sz w:val="24"/>
          <w:szCs w:val="24"/>
        </w:rPr>
      </w:pPr>
      <w:hyperlink r:id="rId8" w:history="1">
        <w:r w:rsidR="00E920F9">
          <w:rPr>
            <w:rStyle w:val="LinkChar"/>
            <w:rFonts w:ascii="Calibri" w:hAnsi="Calibri"/>
            <w:szCs w:val="24"/>
          </w:rPr>
          <w:t>L</w:t>
        </w:r>
        <w:r w:rsidR="00E920F9" w:rsidRPr="00C31079">
          <w:rPr>
            <w:rStyle w:val="LinkChar"/>
            <w:rFonts w:ascii="Calibri" w:hAnsi="Calibri"/>
            <w:szCs w:val="24"/>
          </w:rPr>
          <w:t>og</w:t>
        </w:r>
        <w:r w:rsidR="00E920F9">
          <w:rPr>
            <w:rStyle w:val="LinkChar"/>
            <w:rFonts w:ascii="Calibri" w:hAnsi="Calibri"/>
            <w:szCs w:val="24"/>
          </w:rPr>
          <w:t xml:space="preserve"> </w:t>
        </w:r>
        <w:r w:rsidR="00E920F9" w:rsidRPr="00C31079">
          <w:rPr>
            <w:rStyle w:val="LinkChar"/>
            <w:rFonts w:ascii="Calibri" w:hAnsi="Calibri"/>
            <w:szCs w:val="24"/>
          </w:rPr>
          <w:t xml:space="preserve">in to </w:t>
        </w:r>
        <w:proofErr w:type="spellStart"/>
        <w:r w:rsidR="00E920F9" w:rsidRPr="00C31079">
          <w:rPr>
            <w:rStyle w:val="LinkChar"/>
            <w:rFonts w:ascii="Calibri" w:hAnsi="Calibri"/>
            <w:szCs w:val="24"/>
          </w:rPr>
          <w:t>Scootle</w:t>
        </w:r>
        <w:proofErr w:type="spellEnd"/>
      </w:hyperlink>
      <w:r w:rsidR="00E920F9" w:rsidRPr="00C31079">
        <w:rPr>
          <w:rStyle w:val="LinkChar"/>
          <w:rFonts w:ascii="Calibri" w:hAnsi="Calibri"/>
          <w:szCs w:val="24"/>
        </w:rPr>
        <w:t>.</w:t>
      </w:r>
      <w:r w:rsidR="00E920F9" w:rsidRPr="00C31079">
        <w:rPr>
          <w:rFonts w:ascii="Calibri" w:hAnsi="Calibri"/>
        </w:rPr>
        <w:t xml:space="preserve"> </w:t>
      </w:r>
      <w:bookmarkEnd w:id="6"/>
    </w:p>
    <w:p w14:paraId="0C439DCA" w14:textId="77777777" w:rsidR="00E920F9" w:rsidRPr="00AA7D47" w:rsidRDefault="00E920F9" w:rsidP="00E920F9">
      <w:pPr>
        <w:spacing w:before="240"/>
        <w:rPr>
          <w:rFonts w:ascii="Open Sans" w:hAnsi="Open Sans" w:cs="Open Sans"/>
          <w:b/>
          <w:sz w:val="28"/>
          <w:szCs w:val="28"/>
        </w:rPr>
      </w:pPr>
      <w:r>
        <w:rPr>
          <w:rFonts w:ascii="Open Sans" w:hAnsi="Open Sans" w:cs="Open Sans"/>
          <w:b/>
          <w:sz w:val="28"/>
          <w:szCs w:val="28"/>
        </w:rPr>
        <w:t>R</w:t>
      </w:r>
      <w:r w:rsidRPr="00AA7D47">
        <w:rPr>
          <w:rFonts w:ascii="Open Sans" w:hAnsi="Open Sans" w:cs="Open Sans"/>
          <w:b/>
          <w:sz w:val="28"/>
          <w:szCs w:val="28"/>
        </w:rPr>
        <w:t>egister</w:t>
      </w:r>
      <w:r>
        <w:rPr>
          <w:rFonts w:ascii="Open Sans" w:hAnsi="Open Sans" w:cs="Open Sans"/>
          <w:b/>
          <w:sz w:val="28"/>
          <w:szCs w:val="28"/>
        </w:rPr>
        <w:t xml:space="preserve"> for a </w:t>
      </w:r>
      <w:proofErr w:type="spellStart"/>
      <w:r>
        <w:rPr>
          <w:rFonts w:ascii="Open Sans" w:hAnsi="Open Sans" w:cs="Open Sans"/>
          <w:b/>
          <w:sz w:val="28"/>
          <w:szCs w:val="28"/>
        </w:rPr>
        <w:t>Scootle</w:t>
      </w:r>
      <w:proofErr w:type="spellEnd"/>
      <w:r>
        <w:rPr>
          <w:rFonts w:ascii="Open Sans" w:hAnsi="Open Sans" w:cs="Open Sans"/>
          <w:b/>
          <w:sz w:val="28"/>
          <w:szCs w:val="28"/>
        </w:rPr>
        <w:t xml:space="preserve"> account</w:t>
      </w:r>
      <w:r w:rsidRPr="00AA7D47">
        <w:rPr>
          <w:rFonts w:ascii="Open Sans" w:hAnsi="Open Sans" w:cs="Open Sans"/>
          <w:b/>
          <w:sz w:val="28"/>
          <w:szCs w:val="28"/>
        </w:rPr>
        <w:t xml:space="preserve"> </w:t>
      </w:r>
    </w:p>
    <w:p w14:paraId="190911F9" w14:textId="77777777" w:rsidR="00E920F9" w:rsidRDefault="00E920F9" w:rsidP="00E920F9">
      <w:pPr>
        <w:rPr>
          <w:rFonts w:ascii="Calibri" w:hAnsi="Calibri" w:cs="Open Sans"/>
          <w:sz w:val="24"/>
          <w:szCs w:val="24"/>
        </w:rPr>
      </w:pPr>
      <w:r>
        <w:rPr>
          <w:rFonts w:ascii="Calibri" w:hAnsi="Calibri" w:cs="Open Sans"/>
          <w:sz w:val="24"/>
          <w:szCs w:val="24"/>
        </w:rPr>
        <w:t>To begin the registration process, you will be required to enter your education or university email.</w:t>
      </w:r>
    </w:p>
    <w:bookmarkStart w:id="7" w:name="_GoBack"/>
    <w:bookmarkEnd w:id="7"/>
    <w:p w14:paraId="6CBECE78" w14:textId="0C032ACB" w:rsidR="00700167" w:rsidRPr="00E920F9" w:rsidRDefault="00A01864" w:rsidP="00E920F9">
      <w:pPr>
        <w:pStyle w:val="ListParagraph"/>
        <w:numPr>
          <w:ilvl w:val="0"/>
          <w:numId w:val="31"/>
        </w:numPr>
        <w:spacing w:after="200" w:line="276" w:lineRule="auto"/>
        <w:rPr>
          <w:rFonts w:ascii="Open Sans" w:hAnsi="Open Sans" w:cs="Open Sans"/>
          <w:color w:val="215868" w:themeColor="accent5" w:themeShade="80"/>
        </w:rPr>
      </w:pPr>
      <w:r>
        <w:fldChar w:fldCharType="begin"/>
      </w:r>
      <w:r>
        <w:instrText xml:space="preserve"> HYPERLINK "http://www.scootle.edu.au/ec/preregister.action" </w:instrText>
      </w:r>
      <w:r>
        <w:fldChar w:fldCharType="separate"/>
      </w:r>
      <w:r w:rsidR="00E920F9" w:rsidRPr="00E920F9">
        <w:rPr>
          <w:rStyle w:val="LinkChar"/>
          <w:rFonts w:ascii="Calibri" w:hAnsi="Calibri"/>
          <w:szCs w:val="24"/>
        </w:rPr>
        <w:t>Register now</w:t>
      </w:r>
      <w:r>
        <w:rPr>
          <w:rStyle w:val="LinkChar"/>
          <w:rFonts w:ascii="Calibri" w:hAnsi="Calibri"/>
          <w:szCs w:val="24"/>
        </w:rPr>
        <w:fldChar w:fldCharType="end"/>
      </w:r>
      <w:r w:rsidR="00E920F9" w:rsidRPr="00E920F9">
        <w:rPr>
          <w:rStyle w:val="LinkChar"/>
          <w:rFonts w:ascii="Calibri" w:hAnsi="Calibri"/>
          <w:szCs w:val="24"/>
        </w:rPr>
        <w:t>.</w:t>
      </w:r>
      <w:r w:rsidR="00E920F9" w:rsidRPr="00E920F9">
        <w:rPr>
          <w:rFonts w:ascii="Open Sans" w:hAnsi="Open Sans" w:cs="Open Sans"/>
          <w:sz w:val="24"/>
          <w:szCs w:val="24"/>
        </w:rPr>
        <w:t xml:space="preserve"> </w:t>
      </w:r>
      <w:r w:rsidR="00700167" w:rsidRPr="00E920F9">
        <w:rPr>
          <w:rFonts w:ascii="Open Sans" w:hAnsi="Open Sans" w:cs="Open Sans"/>
          <w:color w:val="215868" w:themeColor="accent5" w:themeShade="80"/>
        </w:rPr>
        <w:br w:type="page"/>
      </w:r>
    </w:p>
    <w:p w14:paraId="6F03CB33" w14:textId="77777777" w:rsidR="008A002E" w:rsidRPr="005E6C4E" w:rsidRDefault="008A002E" w:rsidP="00180281">
      <w:pPr>
        <w:rPr>
          <w:rFonts w:ascii="Open Sans" w:hAnsi="Open Sans" w:cs="Open Sans"/>
          <w:color w:val="215868" w:themeColor="accent5" w:themeShade="80"/>
        </w:rPr>
        <w:sectPr w:rsidR="008A002E" w:rsidRPr="005E6C4E" w:rsidSect="00E525F7">
          <w:headerReference w:type="default" r:id="rId9"/>
          <w:footerReference w:type="default" r:id="rId10"/>
          <w:headerReference w:type="first" r:id="rId11"/>
          <w:footerReference w:type="first" r:id="rId12"/>
          <w:type w:val="continuous"/>
          <w:pgSz w:w="11900" w:h="16840"/>
          <w:pgMar w:top="1440" w:right="1977" w:bottom="1418" w:left="1418" w:header="709" w:footer="284" w:gutter="0"/>
          <w:cols w:space="708"/>
          <w:docGrid w:linePitch="326"/>
        </w:sectPr>
      </w:pPr>
    </w:p>
    <w:bookmarkEnd w:id="0"/>
    <w:bookmarkEnd w:id="1"/>
    <w:bookmarkEnd w:id="2"/>
    <w:bookmarkEnd w:id="3"/>
    <w:bookmarkEnd w:id="4"/>
    <w:p w14:paraId="7F975C3C" w14:textId="56EA8541" w:rsidR="00C45778" w:rsidRPr="0046043C" w:rsidRDefault="0046043C" w:rsidP="00CF2FD1">
      <w:pPr>
        <w:pStyle w:val="Heading1"/>
        <w:rPr>
          <w:i w:val="0"/>
          <w:u w:val="none"/>
        </w:rPr>
      </w:pPr>
      <w:r w:rsidRPr="0046043C">
        <w:rPr>
          <w:i w:val="0"/>
          <w:u w:val="none"/>
        </w:rPr>
        <w:lastRenderedPageBreak/>
        <w:t>Advertising – Teacher idea</w:t>
      </w:r>
    </w:p>
    <w:tbl>
      <w:tblPr>
        <w:tblStyle w:val="TableGrid"/>
        <w:tblW w:w="5000" w:type="pct"/>
        <w:tblLayout w:type="fixed"/>
        <w:tblLook w:val="04A0" w:firstRow="1" w:lastRow="0" w:firstColumn="1" w:lastColumn="0" w:noHBand="0" w:noVBand="1"/>
      </w:tblPr>
      <w:tblGrid>
        <w:gridCol w:w="1859"/>
        <w:gridCol w:w="2139"/>
        <w:gridCol w:w="710"/>
        <w:gridCol w:w="1782"/>
        <w:gridCol w:w="710"/>
        <w:gridCol w:w="1691"/>
        <w:gridCol w:w="708"/>
      </w:tblGrid>
      <w:tr w:rsidR="00C45778" w:rsidRPr="005E6C4E" w14:paraId="35A73BD0" w14:textId="77777777" w:rsidTr="00287B5B">
        <w:tc>
          <w:tcPr>
            <w:tcW w:w="968" w:type="pct"/>
            <w:shd w:val="clear" w:color="auto" w:fill="D9D9D9" w:themeFill="background1" w:themeFillShade="D9"/>
          </w:tcPr>
          <w:p w14:paraId="6CBA5B9C" w14:textId="77777777" w:rsidR="00C45778" w:rsidRPr="00DB0EB9" w:rsidRDefault="00C45778" w:rsidP="008D0D67">
            <w:pPr>
              <w:rPr>
                <w:rFonts w:ascii="Calibri" w:hAnsi="Calibri" w:cs="Open Sans"/>
                <w:b/>
              </w:rPr>
            </w:pPr>
            <w:r w:rsidRPr="00DB0EB9">
              <w:rPr>
                <w:rFonts w:ascii="Calibri" w:hAnsi="Calibri" w:cs="Open Sans"/>
                <w:b/>
              </w:rPr>
              <w:t>Resource ID</w:t>
            </w:r>
          </w:p>
        </w:tc>
        <w:tc>
          <w:tcPr>
            <w:tcW w:w="4032" w:type="pct"/>
            <w:gridSpan w:val="6"/>
          </w:tcPr>
          <w:p w14:paraId="44596C94" w14:textId="77777777" w:rsidR="00C45778" w:rsidRPr="00DB0EB9" w:rsidRDefault="00700167" w:rsidP="008D0D67">
            <w:pPr>
              <w:rPr>
                <w:rFonts w:ascii="Calibri" w:hAnsi="Calibri"/>
                <w:sz w:val="24"/>
                <w:szCs w:val="24"/>
              </w:rPr>
            </w:pPr>
            <w:r w:rsidRPr="00DB0EB9">
              <w:rPr>
                <w:rFonts w:ascii="Calibri" w:hAnsi="Calibri"/>
                <w:sz w:val="24"/>
                <w:szCs w:val="24"/>
              </w:rPr>
              <w:t>R10525</w:t>
            </w:r>
          </w:p>
        </w:tc>
      </w:tr>
      <w:tr w:rsidR="0046043C" w:rsidRPr="005E6C4E" w14:paraId="3505CBE6" w14:textId="77777777" w:rsidTr="00287B5B">
        <w:tc>
          <w:tcPr>
            <w:tcW w:w="968" w:type="pct"/>
            <w:shd w:val="clear" w:color="auto" w:fill="D9D9D9" w:themeFill="background1" w:themeFillShade="D9"/>
          </w:tcPr>
          <w:p w14:paraId="1951BDFB" w14:textId="20E38B7A" w:rsidR="0046043C" w:rsidRPr="00DB0EB9" w:rsidRDefault="00287B5B" w:rsidP="008D0D67">
            <w:pPr>
              <w:rPr>
                <w:rFonts w:ascii="Calibri" w:hAnsi="Calibri" w:cs="Open Sans"/>
                <w:b/>
              </w:rPr>
            </w:pPr>
            <w:r>
              <w:rPr>
                <w:rFonts w:ascii="Calibri" w:hAnsi="Calibri" w:cs="Open Sans"/>
                <w:b/>
              </w:rPr>
              <w:t>Link to resource</w:t>
            </w:r>
          </w:p>
        </w:tc>
        <w:tc>
          <w:tcPr>
            <w:tcW w:w="4032" w:type="pct"/>
            <w:gridSpan w:val="6"/>
          </w:tcPr>
          <w:p w14:paraId="6FF21468" w14:textId="19FDE57F" w:rsidR="009F7653" w:rsidRPr="00DB0EB9" w:rsidRDefault="00A01864" w:rsidP="008D0D67">
            <w:pPr>
              <w:rPr>
                <w:rFonts w:ascii="Calibri" w:hAnsi="Calibri"/>
                <w:sz w:val="24"/>
                <w:szCs w:val="24"/>
              </w:rPr>
            </w:pPr>
            <w:hyperlink r:id="rId13" w:history="1">
              <w:r w:rsidR="009F7653" w:rsidRPr="00EF75F0">
                <w:rPr>
                  <w:rStyle w:val="Hyperlink"/>
                  <w:rFonts w:ascii="Calibri" w:hAnsi="Calibri"/>
                  <w:sz w:val="24"/>
                  <w:szCs w:val="24"/>
                </w:rPr>
                <w:t>https://www.scootle.edu.au/ec/search?q=R10525&amp;field=title&amp;field=text.all&amp;field=topic&amp;v=text</w:t>
              </w:r>
            </w:hyperlink>
          </w:p>
        </w:tc>
      </w:tr>
      <w:tr w:rsidR="00C45778" w:rsidRPr="005E6C4E" w14:paraId="3503109E" w14:textId="77777777" w:rsidTr="00287B5B">
        <w:tc>
          <w:tcPr>
            <w:tcW w:w="968" w:type="pct"/>
            <w:shd w:val="clear" w:color="auto" w:fill="D9D9D9" w:themeFill="background1" w:themeFillShade="D9"/>
          </w:tcPr>
          <w:p w14:paraId="6BAE706E" w14:textId="77777777" w:rsidR="00C45778" w:rsidRPr="00DB0EB9" w:rsidRDefault="00C45778" w:rsidP="008D0D67">
            <w:pPr>
              <w:rPr>
                <w:rFonts w:ascii="Calibri" w:hAnsi="Calibri" w:cs="Open Sans"/>
                <w:b/>
              </w:rPr>
            </w:pPr>
            <w:r w:rsidRPr="00DB0EB9">
              <w:rPr>
                <w:rFonts w:ascii="Calibri" w:hAnsi="Calibri" w:cs="Open Sans"/>
                <w:b/>
              </w:rPr>
              <w:t>Resource description</w:t>
            </w:r>
          </w:p>
        </w:tc>
        <w:tc>
          <w:tcPr>
            <w:tcW w:w="4032" w:type="pct"/>
            <w:gridSpan w:val="6"/>
          </w:tcPr>
          <w:p w14:paraId="1E1C0BF2" w14:textId="77777777" w:rsidR="00C45778" w:rsidRPr="00DB0EB9" w:rsidRDefault="00700167" w:rsidP="00700167">
            <w:pPr>
              <w:rPr>
                <w:rFonts w:ascii="Calibri" w:hAnsi="Calibri"/>
                <w:sz w:val="24"/>
                <w:szCs w:val="24"/>
              </w:rPr>
            </w:pPr>
            <w:r w:rsidRPr="00DB0EB9">
              <w:rPr>
                <w:rFonts w:ascii="Calibri" w:hAnsi="Calibri"/>
                <w:sz w:val="24"/>
                <w:szCs w:val="24"/>
              </w:rPr>
              <w:t>This teacher idea looks at advertising from both a business and enterprise and creative writing perspective, to help students understand how the interaction between language and images can be used to attract, inform and entice an audience. It includes a unit of work developed and trialled by a teacher.</w:t>
            </w:r>
          </w:p>
        </w:tc>
      </w:tr>
      <w:tr w:rsidR="00C45778" w:rsidRPr="005E6C4E" w14:paraId="054A6945" w14:textId="77777777" w:rsidTr="00287B5B">
        <w:trPr>
          <w:trHeight w:val="2235"/>
        </w:trPr>
        <w:tc>
          <w:tcPr>
            <w:tcW w:w="968" w:type="pct"/>
            <w:shd w:val="clear" w:color="auto" w:fill="D9D9D9" w:themeFill="background1" w:themeFillShade="D9"/>
          </w:tcPr>
          <w:p w14:paraId="51A13EBC" w14:textId="77777777" w:rsidR="00C45778" w:rsidRPr="00DB0EB9" w:rsidRDefault="00C45778" w:rsidP="008D0D67">
            <w:pPr>
              <w:rPr>
                <w:rFonts w:ascii="Calibri" w:hAnsi="Calibri" w:cs="Open Sans"/>
                <w:b/>
              </w:rPr>
            </w:pPr>
            <w:r w:rsidRPr="00DB0EB9">
              <w:rPr>
                <w:rFonts w:ascii="Calibri" w:hAnsi="Calibri" w:cs="Open Sans"/>
                <w:b/>
              </w:rPr>
              <w:t>Relevance of resource to careers education</w:t>
            </w:r>
          </w:p>
          <w:p w14:paraId="31F09B1F" w14:textId="77777777" w:rsidR="00C45778" w:rsidRPr="00DB0EB9" w:rsidRDefault="00C45778" w:rsidP="008D0D67">
            <w:pPr>
              <w:jc w:val="right"/>
              <w:rPr>
                <w:rFonts w:ascii="Calibri" w:hAnsi="Calibri" w:cs="Open Sans"/>
                <w:b/>
              </w:rPr>
            </w:pPr>
          </w:p>
        </w:tc>
        <w:tc>
          <w:tcPr>
            <w:tcW w:w="4032" w:type="pct"/>
            <w:gridSpan w:val="6"/>
          </w:tcPr>
          <w:p w14:paraId="767BD285" w14:textId="7953EB4E" w:rsidR="00700167" w:rsidRPr="00DB0EB9" w:rsidRDefault="00700167" w:rsidP="004F383B">
            <w:pPr>
              <w:spacing w:after="0"/>
              <w:rPr>
                <w:rFonts w:ascii="Calibri" w:hAnsi="Calibri"/>
                <w:sz w:val="24"/>
                <w:szCs w:val="24"/>
              </w:rPr>
            </w:pPr>
            <w:r w:rsidRPr="00DB0EB9">
              <w:rPr>
                <w:rFonts w:ascii="Calibri" w:hAnsi="Calibri"/>
                <w:sz w:val="24"/>
                <w:szCs w:val="24"/>
              </w:rPr>
              <w:t xml:space="preserve">It provides students with a </w:t>
            </w:r>
            <w:r w:rsidR="00C45778" w:rsidRPr="00DB0EB9">
              <w:rPr>
                <w:rFonts w:ascii="Calibri" w:hAnsi="Calibri"/>
                <w:sz w:val="24"/>
                <w:szCs w:val="24"/>
              </w:rPr>
              <w:t>practical insight into the advertising industry</w:t>
            </w:r>
            <w:r w:rsidRPr="00DB0EB9">
              <w:rPr>
                <w:rFonts w:ascii="Calibri" w:hAnsi="Calibri"/>
                <w:sz w:val="24"/>
                <w:szCs w:val="24"/>
              </w:rPr>
              <w:t xml:space="preserve"> as they:</w:t>
            </w:r>
          </w:p>
          <w:p w14:paraId="75D2F8E9" w14:textId="60A86629" w:rsidR="00C45778" w:rsidRPr="00920779" w:rsidRDefault="00C45778" w:rsidP="00920779">
            <w:pPr>
              <w:numPr>
                <w:ilvl w:val="0"/>
                <w:numId w:val="30"/>
              </w:numPr>
              <w:tabs>
                <w:tab w:val="num" w:pos="360"/>
              </w:tabs>
              <w:spacing w:after="100" w:afterAutospacing="1" w:line="240" w:lineRule="auto"/>
              <w:ind w:left="360"/>
              <w:rPr>
                <w:rFonts w:ascii="Calibri" w:eastAsia="Times New Roman" w:hAnsi="Calibri" w:cs="Times New Roman"/>
                <w:sz w:val="24"/>
                <w:szCs w:val="24"/>
                <w:lang w:eastAsia="en-AU"/>
              </w:rPr>
            </w:pPr>
            <w:r w:rsidRPr="00920779">
              <w:rPr>
                <w:rFonts w:ascii="Calibri" w:eastAsia="Times New Roman" w:hAnsi="Calibri" w:cs="Times New Roman"/>
                <w:sz w:val="24"/>
                <w:szCs w:val="24"/>
                <w:lang w:eastAsia="en-AU"/>
              </w:rPr>
              <w:t>critically observe advertising techniques</w:t>
            </w:r>
          </w:p>
          <w:p w14:paraId="39A3EDF1" w14:textId="13F31DDA" w:rsidR="00C45778" w:rsidRPr="00920779" w:rsidRDefault="00C45778" w:rsidP="00920779">
            <w:pPr>
              <w:numPr>
                <w:ilvl w:val="0"/>
                <w:numId w:val="30"/>
              </w:numPr>
              <w:tabs>
                <w:tab w:val="num" w:pos="360"/>
              </w:tabs>
              <w:spacing w:after="100" w:afterAutospacing="1" w:line="240" w:lineRule="auto"/>
              <w:ind w:left="360"/>
              <w:rPr>
                <w:rFonts w:ascii="Calibri" w:eastAsia="Times New Roman" w:hAnsi="Calibri" w:cs="Times New Roman"/>
                <w:sz w:val="24"/>
                <w:szCs w:val="24"/>
                <w:lang w:eastAsia="en-AU"/>
              </w:rPr>
            </w:pPr>
            <w:r w:rsidRPr="00920779">
              <w:rPr>
                <w:rFonts w:ascii="Calibri" w:eastAsia="Times New Roman" w:hAnsi="Calibri" w:cs="Times New Roman"/>
                <w:sz w:val="24"/>
                <w:szCs w:val="24"/>
                <w:lang w:eastAsia="en-AU"/>
              </w:rPr>
              <w:t>write about personal views with clarity, support and conviction</w:t>
            </w:r>
          </w:p>
          <w:p w14:paraId="60EC1496" w14:textId="0116F531" w:rsidR="00C45778" w:rsidRPr="00920779" w:rsidRDefault="00C45778" w:rsidP="00920779">
            <w:pPr>
              <w:numPr>
                <w:ilvl w:val="0"/>
                <w:numId w:val="30"/>
              </w:numPr>
              <w:tabs>
                <w:tab w:val="num" w:pos="360"/>
              </w:tabs>
              <w:spacing w:after="100" w:afterAutospacing="1" w:line="240" w:lineRule="auto"/>
              <w:ind w:left="360"/>
              <w:rPr>
                <w:rFonts w:ascii="Calibri" w:eastAsia="Times New Roman" w:hAnsi="Calibri" w:cs="Times New Roman"/>
                <w:sz w:val="24"/>
                <w:szCs w:val="24"/>
                <w:lang w:eastAsia="en-AU"/>
              </w:rPr>
            </w:pPr>
            <w:r w:rsidRPr="00920779">
              <w:rPr>
                <w:rFonts w:ascii="Calibri" w:eastAsia="Times New Roman" w:hAnsi="Calibri" w:cs="Times New Roman"/>
                <w:sz w:val="24"/>
                <w:szCs w:val="24"/>
                <w:lang w:eastAsia="en-AU"/>
              </w:rPr>
              <w:t>understand how to design an effective survey and how to extract useful information from it</w:t>
            </w:r>
          </w:p>
          <w:p w14:paraId="5BDE96C2" w14:textId="68C91B43" w:rsidR="00C45778" w:rsidRPr="00DB0EB9" w:rsidRDefault="00C45778" w:rsidP="00920779">
            <w:pPr>
              <w:numPr>
                <w:ilvl w:val="0"/>
                <w:numId w:val="30"/>
              </w:numPr>
              <w:tabs>
                <w:tab w:val="num" w:pos="360"/>
              </w:tabs>
              <w:spacing w:after="100" w:afterAutospacing="1" w:line="240" w:lineRule="auto"/>
              <w:ind w:left="360"/>
              <w:rPr>
                <w:rFonts w:ascii="Calibri" w:hAnsi="Calibri"/>
                <w:sz w:val="24"/>
                <w:szCs w:val="24"/>
              </w:rPr>
            </w:pPr>
            <w:r w:rsidRPr="00920779">
              <w:rPr>
                <w:rFonts w:ascii="Calibri" w:eastAsia="Times New Roman" w:hAnsi="Calibri" w:cs="Times New Roman"/>
                <w:sz w:val="24"/>
                <w:szCs w:val="24"/>
                <w:lang w:eastAsia="en-AU"/>
              </w:rPr>
              <w:t>create an advertisement to suit a target audience.</w:t>
            </w:r>
          </w:p>
        </w:tc>
      </w:tr>
      <w:tr w:rsidR="003E7330" w:rsidRPr="005E6C4E" w14:paraId="7BA06831" w14:textId="77777777" w:rsidTr="00287B5B">
        <w:trPr>
          <w:trHeight w:val="777"/>
        </w:trPr>
        <w:tc>
          <w:tcPr>
            <w:tcW w:w="968" w:type="pct"/>
            <w:vMerge w:val="restart"/>
            <w:shd w:val="clear" w:color="auto" w:fill="D9D9D9" w:themeFill="background1" w:themeFillShade="D9"/>
          </w:tcPr>
          <w:p w14:paraId="12B538E9" w14:textId="77777777" w:rsidR="00C45778" w:rsidRPr="00DB0EB9" w:rsidRDefault="00C45778" w:rsidP="008D0D67">
            <w:pPr>
              <w:rPr>
                <w:rFonts w:ascii="Calibri" w:hAnsi="Calibri" w:cs="Open Sans"/>
                <w:b/>
              </w:rPr>
            </w:pPr>
            <w:r w:rsidRPr="00DB0EB9">
              <w:rPr>
                <w:rFonts w:ascii="Calibri" w:hAnsi="Calibri" w:cs="Open Sans"/>
                <w:b/>
              </w:rPr>
              <w:t>Australian Curriculum Work Studies category/</w:t>
            </w:r>
            <w:proofErr w:type="spellStart"/>
            <w:r w:rsidRPr="00DB0EB9">
              <w:rPr>
                <w:rFonts w:ascii="Calibri" w:hAnsi="Calibri" w:cs="Open Sans"/>
                <w:b/>
              </w:rPr>
              <w:t>ies</w:t>
            </w:r>
            <w:proofErr w:type="spellEnd"/>
          </w:p>
        </w:tc>
        <w:tc>
          <w:tcPr>
            <w:tcW w:w="1114" w:type="pct"/>
          </w:tcPr>
          <w:p w14:paraId="4D550900" w14:textId="77777777" w:rsidR="00C45778" w:rsidRPr="00DB0EB9" w:rsidRDefault="00C45778" w:rsidP="00DB0EB9">
            <w:pPr>
              <w:rPr>
                <w:rFonts w:ascii="Calibri" w:hAnsi="Calibri" w:cs="Open Sans"/>
              </w:rPr>
            </w:pPr>
            <w:r w:rsidRPr="00DB0EB9">
              <w:rPr>
                <w:rFonts w:ascii="Calibri" w:hAnsi="Calibri" w:cs="Open Sans"/>
              </w:rPr>
              <w:t>Career development and management</w:t>
            </w:r>
          </w:p>
        </w:tc>
        <w:tc>
          <w:tcPr>
            <w:tcW w:w="370" w:type="pct"/>
          </w:tcPr>
          <w:p w14:paraId="52473458" w14:textId="77777777" w:rsidR="00C45778" w:rsidRPr="005E6C4E" w:rsidRDefault="00C45778" w:rsidP="008D0D67">
            <w:pPr>
              <w:rPr>
                <w:rFonts w:ascii="Open Sans" w:hAnsi="Open Sans" w:cs="Open Sans"/>
                <w:sz w:val="36"/>
                <w:szCs w:val="36"/>
              </w:rPr>
            </w:pPr>
            <w:r>
              <w:rPr>
                <w:rFonts w:ascii="Open Sans" w:hAnsi="Open Sans" w:cs="Open Sans"/>
                <w:sz w:val="36"/>
                <w:szCs w:val="36"/>
              </w:rPr>
              <w:sym w:font="Wingdings" w:char="F0A8"/>
            </w:r>
          </w:p>
        </w:tc>
        <w:tc>
          <w:tcPr>
            <w:tcW w:w="928" w:type="pct"/>
          </w:tcPr>
          <w:p w14:paraId="10AFEAAA" w14:textId="77777777" w:rsidR="00C45778" w:rsidRPr="00DB0EB9" w:rsidRDefault="00C45778" w:rsidP="00DB0EB9">
            <w:pPr>
              <w:rPr>
                <w:rFonts w:ascii="Calibri" w:hAnsi="Calibri" w:cs="Open Sans"/>
              </w:rPr>
            </w:pPr>
            <w:r w:rsidRPr="00DB0EB9">
              <w:rPr>
                <w:rFonts w:ascii="Calibri" w:hAnsi="Calibri" w:cs="Open Sans"/>
              </w:rPr>
              <w:t>Entrepreneurial behaviours</w:t>
            </w:r>
          </w:p>
        </w:tc>
        <w:tc>
          <w:tcPr>
            <w:tcW w:w="370" w:type="pct"/>
          </w:tcPr>
          <w:p w14:paraId="47CA354D" w14:textId="77777777" w:rsidR="00C45778" w:rsidRPr="005E6C4E" w:rsidRDefault="00C45778" w:rsidP="008D0D67">
            <w:pPr>
              <w:rPr>
                <w:rFonts w:ascii="Open Sans" w:hAnsi="Open Sans" w:cs="Open Sans"/>
                <w:sz w:val="36"/>
                <w:szCs w:val="36"/>
              </w:rPr>
            </w:pPr>
            <w:r w:rsidRPr="005E6C4E">
              <w:rPr>
                <w:rFonts w:ascii="Open Sans" w:hAnsi="Open Sans" w:cs="Open Sans"/>
                <w:sz w:val="36"/>
                <w:szCs w:val="36"/>
              </w:rPr>
              <w:sym w:font="Wingdings" w:char="F0A8"/>
            </w:r>
          </w:p>
        </w:tc>
        <w:tc>
          <w:tcPr>
            <w:tcW w:w="881" w:type="pct"/>
          </w:tcPr>
          <w:p w14:paraId="336BB7FF" w14:textId="77777777" w:rsidR="00C45778" w:rsidRPr="00DB0EB9" w:rsidRDefault="00C45778" w:rsidP="00DB0EB9">
            <w:pPr>
              <w:rPr>
                <w:rFonts w:ascii="Calibri" w:hAnsi="Calibri" w:cs="Open Sans"/>
              </w:rPr>
            </w:pPr>
            <w:r w:rsidRPr="00DB0EB9">
              <w:rPr>
                <w:rFonts w:ascii="Calibri" w:hAnsi="Calibri" w:cs="Open Sans"/>
              </w:rPr>
              <w:t>Gaining and keeping work</w:t>
            </w:r>
          </w:p>
        </w:tc>
        <w:tc>
          <w:tcPr>
            <w:tcW w:w="371" w:type="pct"/>
          </w:tcPr>
          <w:p w14:paraId="467E7020" w14:textId="77777777" w:rsidR="00C45778" w:rsidRPr="005E6C4E" w:rsidRDefault="00C45778" w:rsidP="008D0D67">
            <w:pPr>
              <w:rPr>
                <w:rFonts w:ascii="Open Sans" w:hAnsi="Open Sans" w:cs="Open Sans"/>
                <w:sz w:val="36"/>
                <w:szCs w:val="36"/>
              </w:rPr>
            </w:pPr>
            <w:r>
              <w:rPr>
                <w:rFonts w:ascii="Open Sans" w:hAnsi="Open Sans" w:cs="Open Sans"/>
                <w:sz w:val="36"/>
                <w:szCs w:val="36"/>
              </w:rPr>
              <w:sym w:font="Wingdings" w:char="F0A8"/>
            </w:r>
          </w:p>
        </w:tc>
      </w:tr>
      <w:tr w:rsidR="003E7330" w14:paraId="601455DF" w14:textId="77777777" w:rsidTr="00287B5B">
        <w:trPr>
          <w:trHeight w:val="20"/>
        </w:trPr>
        <w:tc>
          <w:tcPr>
            <w:tcW w:w="968" w:type="pct"/>
            <w:vMerge/>
            <w:shd w:val="clear" w:color="auto" w:fill="D9D9D9" w:themeFill="background1" w:themeFillShade="D9"/>
          </w:tcPr>
          <w:p w14:paraId="53CA2792" w14:textId="77777777" w:rsidR="00C45778" w:rsidRPr="005E6C4E" w:rsidRDefault="00C45778" w:rsidP="008D0D67">
            <w:pPr>
              <w:rPr>
                <w:rFonts w:ascii="Open Sans" w:hAnsi="Open Sans" w:cs="Open Sans"/>
              </w:rPr>
            </w:pPr>
          </w:p>
        </w:tc>
        <w:tc>
          <w:tcPr>
            <w:tcW w:w="1114" w:type="pct"/>
            <w:shd w:val="clear" w:color="auto" w:fill="auto"/>
          </w:tcPr>
          <w:p w14:paraId="0D5CEAFA" w14:textId="77777777" w:rsidR="00C45778" w:rsidRPr="00DB0EB9" w:rsidRDefault="00C45778" w:rsidP="00DB0EB9">
            <w:pPr>
              <w:rPr>
                <w:rFonts w:ascii="Calibri" w:hAnsi="Calibri" w:cs="Open Sans"/>
              </w:rPr>
            </w:pPr>
            <w:r w:rsidRPr="00DB0EB9">
              <w:rPr>
                <w:rFonts w:ascii="Calibri" w:hAnsi="Calibri" w:cs="Open Sans"/>
              </w:rPr>
              <w:t>Learning to learn</w:t>
            </w:r>
          </w:p>
        </w:tc>
        <w:tc>
          <w:tcPr>
            <w:tcW w:w="370" w:type="pct"/>
            <w:shd w:val="clear" w:color="auto" w:fill="auto"/>
          </w:tcPr>
          <w:p w14:paraId="40AF319E" w14:textId="77777777" w:rsidR="00C45778" w:rsidRPr="005E6C4E" w:rsidRDefault="00C45778" w:rsidP="008D0D67">
            <w:pPr>
              <w:rPr>
                <w:rFonts w:ascii="Open Sans" w:hAnsi="Open Sans" w:cs="Open Sans"/>
                <w:sz w:val="36"/>
                <w:szCs w:val="36"/>
              </w:rPr>
            </w:pPr>
            <w:r>
              <w:rPr>
                <w:rFonts w:ascii="Open Sans" w:hAnsi="Open Sans" w:cs="Open Sans"/>
                <w:sz w:val="36"/>
                <w:szCs w:val="36"/>
              </w:rPr>
              <w:sym w:font="Wingdings" w:char="F0A8"/>
            </w:r>
          </w:p>
        </w:tc>
        <w:tc>
          <w:tcPr>
            <w:tcW w:w="928" w:type="pct"/>
            <w:shd w:val="clear" w:color="auto" w:fill="auto"/>
          </w:tcPr>
          <w:p w14:paraId="1C0F481A" w14:textId="77777777" w:rsidR="00C45778" w:rsidRPr="00DB0EB9" w:rsidRDefault="00C45778" w:rsidP="00DB0EB9">
            <w:pPr>
              <w:rPr>
                <w:rFonts w:ascii="Calibri" w:hAnsi="Calibri" w:cs="Open Sans"/>
              </w:rPr>
            </w:pPr>
            <w:r w:rsidRPr="00DB0EB9">
              <w:rPr>
                <w:rFonts w:ascii="Calibri" w:hAnsi="Calibri" w:cs="Open Sans"/>
              </w:rPr>
              <w:t>The nature of work</w:t>
            </w:r>
          </w:p>
        </w:tc>
        <w:tc>
          <w:tcPr>
            <w:tcW w:w="370" w:type="pct"/>
            <w:shd w:val="clear" w:color="auto" w:fill="auto"/>
          </w:tcPr>
          <w:p w14:paraId="114DCEC9" w14:textId="77777777" w:rsidR="00C45778" w:rsidRPr="005E6C4E" w:rsidRDefault="00C45778" w:rsidP="008D0D67">
            <w:pPr>
              <w:rPr>
                <w:rFonts w:ascii="Open Sans" w:hAnsi="Open Sans" w:cs="Open Sans"/>
                <w:sz w:val="36"/>
                <w:szCs w:val="36"/>
              </w:rPr>
            </w:pPr>
            <w:r>
              <w:rPr>
                <w:rFonts w:ascii="Open Sans" w:hAnsi="Open Sans" w:cs="Open Sans"/>
                <w:sz w:val="36"/>
                <w:szCs w:val="36"/>
              </w:rPr>
              <w:sym w:font="Wingdings" w:char="F0FE"/>
            </w:r>
          </w:p>
        </w:tc>
        <w:tc>
          <w:tcPr>
            <w:tcW w:w="881" w:type="pct"/>
            <w:shd w:val="clear" w:color="auto" w:fill="auto"/>
          </w:tcPr>
          <w:p w14:paraId="7102B77A" w14:textId="77777777" w:rsidR="00C45778" w:rsidRPr="00DB0EB9" w:rsidRDefault="00C45778" w:rsidP="00DB0EB9">
            <w:pPr>
              <w:rPr>
                <w:rFonts w:ascii="Calibri" w:hAnsi="Calibri" w:cs="Open Sans"/>
              </w:rPr>
            </w:pPr>
            <w:r w:rsidRPr="00DB0EB9">
              <w:rPr>
                <w:rFonts w:ascii="Calibri" w:hAnsi="Calibri" w:cs="Open Sans"/>
              </w:rPr>
              <w:t>Work skills</w:t>
            </w:r>
          </w:p>
        </w:tc>
        <w:tc>
          <w:tcPr>
            <w:tcW w:w="371" w:type="pct"/>
            <w:shd w:val="clear" w:color="auto" w:fill="auto"/>
          </w:tcPr>
          <w:p w14:paraId="1045C7F2" w14:textId="77777777" w:rsidR="00C45778" w:rsidRPr="005E6C4E" w:rsidRDefault="00C45778" w:rsidP="008D0D67">
            <w:pPr>
              <w:rPr>
                <w:rFonts w:ascii="Open Sans" w:hAnsi="Open Sans" w:cs="Open Sans"/>
                <w:sz w:val="36"/>
                <w:szCs w:val="36"/>
              </w:rPr>
            </w:pPr>
            <w:r>
              <w:rPr>
                <w:rFonts w:ascii="Open Sans" w:hAnsi="Open Sans" w:cs="Open Sans"/>
                <w:sz w:val="36"/>
                <w:szCs w:val="36"/>
              </w:rPr>
              <w:sym w:font="Wingdings" w:char="F0FE"/>
            </w:r>
          </w:p>
        </w:tc>
      </w:tr>
    </w:tbl>
    <w:p w14:paraId="072F2661" w14:textId="00C16C90" w:rsidR="00476FB8" w:rsidRDefault="00476FB8" w:rsidP="00A90B42">
      <w:pPr>
        <w:rPr>
          <w:rFonts w:ascii="Open Sans" w:hAnsi="Open Sans" w:cs="Open Sans"/>
        </w:rPr>
      </w:pPr>
    </w:p>
    <w:p w14:paraId="176E8AC2" w14:textId="77777777" w:rsidR="00476FB8" w:rsidRDefault="00476FB8">
      <w:pPr>
        <w:spacing w:after="200" w:line="276" w:lineRule="auto"/>
        <w:rPr>
          <w:rFonts w:ascii="Open Sans" w:hAnsi="Open Sans" w:cs="Open Sans"/>
        </w:rPr>
      </w:pPr>
      <w:r>
        <w:rPr>
          <w:rFonts w:ascii="Open Sans" w:hAnsi="Open Sans" w:cs="Open Sans"/>
        </w:rPr>
        <w:br w:type="page"/>
      </w:r>
    </w:p>
    <w:p w14:paraId="13495EAA" w14:textId="77777777" w:rsidR="001626F5" w:rsidRDefault="001626F5" w:rsidP="00A90B42">
      <w:pPr>
        <w:rPr>
          <w:rFonts w:ascii="Open Sans" w:hAnsi="Open Sans" w:cs="Open Sans"/>
        </w:rPr>
      </w:pPr>
    </w:p>
    <w:p w14:paraId="2801BC8E" w14:textId="7E06E168" w:rsidR="00476FB8" w:rsidRPr="0046043C" w:rsidRDefault="0046043C" w:rsidP="00476FB8">
      <w:pPr>
        <w:pStyle w:val="Heading1"/>
        <w:rPr>
          <w:rStyle w:val="Hyperlink"/>
          <w:i w:val="0"/>
          <w:color w:val="32C0C6"/>
          <w:u w:val="none"/>
        </w:rPr>
      </w:pPr>
      <w:r w:rsidRPr="0046043C">
        <w:rPr>
          <w:i w:val="0"/>
          <w:u w:val="none"/>
        </w:rPr>
        <w:t>The me generation – unit of work</w:t>
      </w:r>
    </w:p>
    <w:tbl>
      <w:tblPr>
        <w:tblStyle w:val="TableGrid"/>
        <w:tblW w:w="5000" w:type="pct"/>
        <w:tblLayout w:type="fixed"/>
        <w:tblLook w:val="04A0" w:firstRow="1" w:lastRow="0" w:firstColumn="1" w:lastColumn="0" w:noHBand="0" w:noVBand="1"/>
      </w:tblPr>
      <w:tblGrid>
        <w:gridCol w:w="1859"/>
        <w:gridCol w:w="2139"/>
        <w:gridCol w:w="710"/>
        <w:gridCol w:w="1782"/>
        <w:gridCol w:w="710"/>
        <w:gridCol w:w="1691"/>
        <w:gridCol w:w="708"/>
      </w:tblGrid>
      <w:tr w:rsidR="00476FB8" w:rsidRPr="005E6C4E" w14:paraId="3658457D" w14:textId="77777777" w:rsidTr="00287B5B">
        <w:tc>
          <w:tcPr>
            <w:tcW w:w="968" w:type="pct"/>
            <w:shd w:val="clear" w:color="auto" w:fill="D9D9D9" w:themeFill="background1" w:themeFillShade="D9"/>
          </w:tcPr>
          <w:p w14:paraId="65AB52AC" w14:textId="77777777" w:rsidR="00476FB8" w:rsidRPr="00DB0EB9" w:rsidRDefault="00476FB8" w:rsidP="00BF0441">
            <w:pPr>
              <w:rPr>
                <w:rFonts w:ascii="Calibri" w:hAnsi="Calibri" w:cs="Open Sans"/>
                <w:b/>
              </w:rPr>
            </w:pPr>
            <w:r w:rsidRPr="00DB0EB9">
              <w:rPr>
                <w:rFonts w:ascii="Calibri" w:hAnsi="Calibri" w:cs="Open Sans"/>
                <w:b/>
              </w:rPr>
              <w:t>Resource ID</w:t>
            </w:r>
          </w:p>
        </w:tc>
        <w:tc>
          <w:tcPr>
            <w:tcW w:w="4032" w:type="pct"/>
            <w:gridSpan w:val="6"/>
          </w:tcPr>
          <w:p w14:paraId="788F8E70" w14:textId="68A5B4C7" w:rsidR="00476FB8" w:rsidRPr="00DB0EB9" w:rsidRDefault="00476FB8" w:rsidP="00BF0441">
            <w:pPr>
              <w:rPr>
                <w:rFonts w:ascii="Calibri" w:hAnsi="Calibri"/>
                <w:sz w:val="24"/>
                <w:szCs w:val="24"/>
              </w:rPr>
            </w:pPr>
            <w:r w:rsidRPr="00DB0EB9">
              <w:rPr>
                <w:rFonts w:ascii="Calibri" w:hAnsi="Calibri"/>
                <w:sz w:val="24"/>
                <w:szCs w:val="24"/>
              </w:rPr>
              <w:t>R11540</w:t>
            </w:r>
          </w:p>
        </w:tc>
      </w:tr>
      <w:tr w:rsidR="0046043C" w:rsidRPr="005E6C4E" w14:paraId="5A6B897E" w14:textId="77777777" w:rsidTr="00287B5B">
        <w:tc>
          <w:tcPr>
            <w:tcW w:w="968" w:type="pct"/>
            <w:shd w:val="clear" w:color="auto" w:fill="D9D9D9" w:themeFill="background1" w:themeFillShade="D9"/>
          </w:tcPr>
          <w:p w14:paraId="694ACA3E" w14:textId="5C81A2DA" w:rsidR="0046043C" w:rsidRPr="00DB0EB9" w:rsidRDefault="00287B5B" w:rsidP="00BF0441">
            <w:pPr>
              <w:rPr>
                <w:rFonts w:ascii="Calibri" w:hAnsi="Calibri" w:cs="Open Sans"/>
                <w:b/>
              </w:rPr>
            </w:pPr>
            <w:r>
              <w:rPr>
                <w:rFonts w:ascii="Calibri" w:hAnsi="Calibri" w:cs="Open Sans"/>
                <w:b/>
              </w:rPr>
              <w:t>Link to resource</w:t>
            </w:r>
          </w:p>
        </w:tc>
        <w:tc>
          <w:tcPr>
            <w:tcW w:w="4032" w:type="pct"/>
            <w:gridSpan w:val="6"/>
          </w:tcPr>
          <w:p w14:paraId="753DAEE5" w14:textId="2DAAD36D" w:rsidR="009F7653" w:rsidRPr="00DB0EB9" w:rsidRDefault="00A01864" w:rsidP="00BF0441">
            <w:pPr>
              <w:rPr>
                <w:rFonts w:ascii="Calibri" w:hAnsi="Calibri"/>
                <w:sz w:val="24"/>
                <w:szCs w:val="24"/>
              </w:rPr>
            </w:pPr>
            <w:hyperlink r:id="rId14" w:history="1">
              <w:r w:rsidR="009F7653" w:rsidRPr="00EF75F0">
                <w:rPr>
                  <w:rStyle w:val="Hyperlink"/>
                  <w:rFonts w:ascii="Calibri" w:hAnsi="Calibri"/>
                  <w:sz w:val="24"/>
                  <w:szCs w:val="24"/>
                </w:rPr>
                <w:t>https://www.scootle.edu.au/ec/search?q=R11540&amp;field=title&amp;field=text.all&amp;field=topic&amp;v=text</w:t>
              </w:r>
            </w:hyperlink>
          </w:p>
        </w:tc>
      </w:tr>
      <w:tr w:rsidR="00476FB8" w:rsidRPr="005E6C4E" w14:paraId="77E70176" w14:textId="77777777" w:rsidTr="00287B5B">
        <w:tc>
          <w:tcPr>
            <w:tcW w:w="968" w:type="pct"/>
            <w:shd w:val="clear" w:color="auto" w:fill="D9D9D9" w:themeFill="background1" w:themeFillShade="D9"/>
          </w:tcPr>
          <w:p w14:paraId="736EAE57" w14:textId="77777777" w:rsidR="00476FB8" w:rsidRPr="00DB0EB9" w:rsidRDefault="00476FB8" w:rsidP="00BF0441">
            <w:pPr>
              <w:rPr>
                <w:rFonts w:ascii="Calibri" w:hAnsi="Calibri" w:cs="Open Sans"/>
                <w:b/>
              </w:rPr>
            </w:pPr>
            <w:r w:rsidRPr="00DB0EB9">
              <w:rPr>
                <w:rFonts w:ascii="Calibri" w:hAnsi="Calibri" w:cs="Open Sans"/>
                <w:b/>
              </w:rPr>
              <w:t>Resource description</w:t>
            </w:r>
          </w:p>
        </w:tc>
        <w:tc>
          <w:tcPr>
            <w:tcW w:w="4032" w:type="pct"/>
            <w:gridSpan w:val="6"/>
          </w:tcPr>
          <w:p w14:paraId="782328F4" w14:textId="02915BE7" w:rsidR="00476FB8" w:rsidRPr="00DB0EB9" w:rsidRDefault="00476FB8" w:rsidP="00BF0441">
            <w:pPr>
              <w:rPr>
                <w:rFonts w:ascii="Calibri" w:hAnsi="Calibri"/>
                <w:sz w:val="24"/>
                <w:szCs w:val="24"/>
              </w:rPr>
            </w:pPr>
            <w:r w:rsidRPr="00DB0EB9">
              <w:rPr>
                <w:rFonts w:ascii="Calibri" w:hAnsi="Calibri"/>
                <w:sz w:val="24"/>
                <w:szCs w:val="24"/>
              </w:rPr>
              <w:t>In this unit of work students explore what it means to be part of the 'me generation' through looking at identity, what defines the 'me generation', the influence of the media, advertising, new technology and social and political issues that are considered personally relevant. Students compare these influences and issues with those of other generations and cultures. The unit is cross-curricular, includes independent task-setting and reflective learning and culminates in a large self-motivated project with a round-table assessment.</w:t>
            </w:r>
          </w:p>
        </w:tc>
      </w:tr>
      <w:tr w:rsidR="00476FB8" w:rsidRPr="005E6C4E" w14:paraId="02631AB4" w14:textId="77777777" w:rsidTr="00287B5B">
        <w:trPr>
          <w:trHeight w:val="2235"/>
        </w:trPr>
        <w:tc>
          <w:tcPr>
            <w:tcW w:w="968" w:type="pct"/>
            <w:shd w:val="clear" w:color="auto" w:fill="D9D9D9" w:themeFill="background1" w:themeFillShade="D9"/>
          </w:tcPr>
          <w:p w14:paraId="74301090" w14:textId="77777777" w:rsidR="00476FB8" w:rsidRPr="00DB0EB9" w:rsidRDefault="00476FB8" w:rsidP="00BF0441">
            <w:pPr>
              <w:rPr>
                <w:rFonts w:ascii="Calibri" w:hAnsi="Calibri" w:cs="Open Sans"/>
                <w:b/>
              </w:rPr>
            </w:pPr>
            <w:r w:rsidRPr="00DB0EB9">
              <w:rPr>
                <w:rFonts w:ascii="Calibri" w:hAnsi="Calibri" w:cs="Open Sans"/>
                <w:b/>
              </w:rPr>
              <w:t>Relevance of resource to careers education</w:t>
            </w:r>
          </w:p>
          <w:p w14:paraId="72F85886" w14:textId="77777777" w:rsidR="00476FB8" w:rsidRPr="00DB0EB9" w:rsidRDefault="00476FB8" w:rsidP="00BF0441">
            <w:pPr>
              <w:jc w:val="right"/>
              <w:rPr>
                <w:rFonts w:ascii="Calibri" w:hAnsi="Calibri" w:cs="Open Sans"/>
                <w:b/>
              </w:rPr>
            </w:pPr>
          </w:p>
        </w:tc>
        <w:tc>
          <w:tcPr>
            <w:tcW w:w="4032" w:type="pct"/>
            <w:gridSpan w:val="6"/>
          </w:tcPr>
          <w:p w14:paraId="38FD3EAB" w14:textId="2081E1C6" w:rsidR="000D4F9F" w:rsidRPr="00DB0EB9" w:rsidRDefault="000D4F9F" w:rsidP="00DB0EB9">
            <w:pPr>
              <w:spacing w:after="0"/>
              <w:rPr>
                <w:rFonts w:ascii="Calibri" w:hAnsi="Calibri"/>
                <w:sz w:val="24"/>
                <w:szCs w:val="24"/>
              </w:rPr>
            </w:pPr>
            <w:r w:rsidRPr="00DB0EB9">
              <w:rPr>
                <w:rFonts w:ascii="Calibri" w:hAnsi="Calibri"/>
                <w:sz w:val="24"/>
                <w:szCs w:val="24"/>
              </w:rPr>
              <w:t>In this resource, students learn that:</w:t>
            </w:r>
          </w:p>
          <w:p w14:paraId="1390AF39" w14:textId="22F75D8D" w:rsidR="000D4F9F" w:rsidRPr="00920779" w:rsidRDefault="000D4F9F" w:rsidP="00920779">
            <w:pPr>
              <w:numPr>
                <w:ilvl w:val="0"/>
                <w:numId w:val="30"/>
              </w:numPr>
              <w:tabs>
                <w:tab w:val="num" w:pos="360"/>
              </w:tabs>
              <w:spacing w:after="100" w:afterAutospacing="1" w:line="240" w:lineRule="auto"/>
              <w:ind w:left="360"/>
              <w:rPr>
                <w:rFonts w:ascii="Calibri" w:eastAsia="Times New Roman" w:hAnsi="Calibri" w:cs="Times New Roman"/>
                <w:sz w:val="24"/>
                <w:szCs w:val="24"/>
                <w:lang w:eastAsia="en-AU"/>
              </w:rPr>
            </w:pPr>
            <w:r w:rsidRPr="00920779">
              <w:rPr>
                <w:rFonts w:ascii="Calibri" w:eastAsia="Times New Roman" w:hAnsi="Calibri" w:cs="Times New Roman"/>
                <w:sz w:val="24"/>
                <w:szCs w:val="24"/>
                <w:lang w:eastAsia="en-AU"/>
              </w:rPr>
              <w:t xml:space="preserve">Our </w:t>
            </w:r>
            <w:r w:rsidR="00476FB8" w:rsidRPr="00920779">
              <w:rPr>
                <w:rFonts w:ascii="Calibri" w:eastAsia="Times New Roman" w:hAnsi="Calibri" w:cs="Times New Roman"/>
                <w:sz w:val="24"/>
                <w:szCs w:val="24"/>
                <w:lang w:eastAsia="en-AU"/>
              </w:rPr>
              <w:t>thoughts and actions are influenced and s</w:t>
            </w:r>
            <w:r w:rsidRPr="00920779">
              <w:rPr>
                <w:rFonts w:ascii="Calibri" w:eastAsia="Times New Roman" w:hAnsi="Calibri" w:cs="Times New Roman"/>
                <w:sz w:val="24"/>
                <w:szCs w:val="24"/>
                <w:lang w:eastAsia="en-AU"/>
              </w:rPr>
              <w:t>haped by many external factors.</w:t>
            </w:r>
          </w:p>
          <w:p w14:paraId="7085F9EF" w14:textId="40BE1B8A" w:rsidR="000D4F9F" w:rsidRPr="00920779" w:rsidRDefault="000D4F9F" w:rsidP="00920779">
            <w:pPr>
              <w:numPr>
                <w:ilvl w:val="0"/>
                <w:numId w:val="30"/>
              </w:numPr>
              <w:tabs>
                <w:tab w:val="num" w:pos="360"/>
              </w:tabs>
              <w:spacing w:after="100" w:afterAutospacing="1" w:line="240" w:lineRule="auto"/>
              <w:ind w:left="360"/>
              <w:rPr>
                <w:rFonts w:ascii="Calibri" w:eastAsia="Times New Roman" w:hAnsi="Calibri" w:cs="Times New Roman"/>
                <w:sz w:val="24"/>
                <w:szCs w:val="24"/>
                <w:lang w:eastAsia="en-AU"/>
              </w:rPr>
            </w:pPr>
            <w:r w:rsidRPr="00920779">
              <w:rPr>
                <w:rFonts w:ascii="Calibri" w:eastAsia="Times New Roman" w:hAnsi="Calibri" w:cs="Times New Roman"/>
                <w:sz w:val="24"/>
                <w:szCs w:val="24"/>
                <w:lang w:eastAsia="en-AU"/>
              </w:rPr>
              <w:t>S</w:t>
            </w:r>
            <w:r w:rsidR="00476FB8" w:rsidRPr="00920779">
              <w:rPr>
                <w:rFonts w:ascii="Calibri" w:eastAsia="Times New Roman" w:hAnsi="Calibri" w:cs="Times New Roman"/>
                <w:sz w:val="24"/>
                <w:szCs w:val="24"/>
                <w:lang w:eastAsia="en-AU"/>
              </w:rPr>
              <w:t>elf-reflection is imperative to car</w:t>
            </w:r>
            <w:r w:rsidRPr="00920779">
              <w:rPr>
                <w:rFonts w:ascii="Calibri" w:eastAsia="Times New Roman" w:hAnsi="Calibri" w:cs="Times New Roman"/>
                <w:sz w:val="24"/>
                <w:szCs w:val="24"/>
                <w:lang w:eastAsia="en-AU"/>
              </w:rPr>
              <w:t>eer development and management.</w:t>
            </w:r>
          </w:p>
          <w:p w14:paraId="56DD49BF" w14:textId="5337F920" w:rsidR="00476FB8" w:rsidRPr="000D4F9F" w:rsidRDefault="000D4F9F" w:rsidP="00920779">
            <w:pPr>
              <w:numPr>
                <w:ilvl w:val="0"/>
                <w:numId w:val="30"/>
              </w:numPr>
              <w:tabs>
                <w:tab w:val="num" w:pos="360"/>
              </w:tabs>
              <w:spacing w:after="100" w:afterAutospacing="1" w:line="240" w:lineRule="auto"/>
              <w:ind w:left="360"/>
              <w:rPr>
                <w:rFonts w:cs="Open Sans"/>
              </w:rPr>
            </w:pPr>
            <w:r w:rsidRPr="00920779">
              <w:rPr>
                <w:rFonts w:ascii="Calibri" w:eastAsia="Times New Roman" w:hAnsi="Calibri" w:cs="Times New Roman"/>
                <w:sz w:val="24"/>
                <w:szCs w:val="24"/>
                <w:lang w:eastAsia="en-AU"/>
              </w:rPr>
              <w:t>U</w:t>
            </w:r>
            <w:r w:rsidR="00476FB8" w:rsidRPr="00920779">
              <w:rPr>
                <w:rFonts w:ascii="Calibri" w:eastAsia="Times New Roman" w:hAnsi="Calibri" w:cs="Times New Roman"/>
                <w:sz w:val="24"/>
                <w:szCs w:val="24"/>
                <w:lang w:eastAsia="en-AU"/>
              </w:rPr>
              <w:t>nderstanding different generations assists with workplace management and culture.</w:t>
            </w:r>
          </w:p>
        </w:tc>
      </w:tr>
      <w:tr w:rsidR="00476FB8" w:rsidRPr="005E6C4E" w14:paraId="597EF9D1" w14:textId="77777777" w:rsidTr="00287B5B">
        <w:trPr>
          <w:trHeight w:val="777"/>
        </w:trPr>
        <w:tc>
          <w:tcPr>
            <w:tcW w:w="968" w:type="pct"/>
            <w:vMerge w:val="restart"/>
            <w:shd w:val="clear" w:color="auto" w:fill="D9D9D9" w:themeFill="background1" w:themeFillShade="D9"/>
          </w:tcPr>
          <w:p w14:paraId="2F04179A" w14:textId="77777777" w:rsidR="00476FB8" w:rsidRPr="00DB0EB9" w:rsidRDefault="00476FB8" w:rsidP="00BF0441">
            <w:pPr>
              <w:rPr>
                <w:rFonts w:ascii="Calibri" w:hAnsi="Calibri" w:cs="Open Sans"/>
                <w:b/>
              </w:rPr>
            </w:pPr>
            <w:r w:rsidRPr="00DB0EB9">
              <w:rPr>
                <w:rFonts w:ascii="Calibri" w:hAnsi="Calibri" w:cs="Open Sans"/>
                <w:b/>
              </w:rPr>
              <w:t>Australian Curriculum Work Studies category/</w:t>
            </w:r>
            <w:proofErr w:type="spellStart"/>
            <w:r w:rsidRPr="00DB0EB9">
              <w:rPr>
                <w:rFonts w:ascii="Calibri" w:hAnsi="Calibri" w:cs="Open Sans"/>
                <w:b/>
              </w:rPr>
              <w:t>ies</w:t>
            </w:r>
            <w:proofErr w:type="spellEnd"/>
          </w:p>
        </w:tc>
        <w:tc>
          <w:tcPr>
            <w:tcW w:w="1114" w:type="pct"/>
          </w:tcPr>
          <w:p w14:paraId="4B0A28DE" w14:textId="77777777" w:rsidR="00476FB8" w:rsidRPr="00DB0EB9" w:rsidRDefault="00476FB8" w:rsidP="00DB0EB9">
            <w:pPr>
              <w:rPr>
                <w:rFonts w:ascii="Calibri" w:hAnsi="Calibri" w:cs="Open Sans"/>
              </w:rPr>
            </w:pPr>
            <w:r w:rsidRPr="00DB0EB9">
              <w:rPr>
                <w:rFonts w:ascii="Calibri" w:hAnsi="Calibri" w:cs="Open Sans"/>
              </w:rPr>
              <w:t>Career development and management</w:t>
            </w:r>
          </w:p>
        </w:tc>
        <w:tc>
          <w:tcPr>
            <w:tcW w:w="370" w:type="pct"/>
          </w:tcPr>
          <w:p w14:paraId="5FCEA6C9" w14:textId="1613713F" w:rsidR="00476FB8" w:rsidRPr="005E6C4E" w:rsidRDefault="00476FB8" w:rsidP="00BF0441">
            <w:pPr>
              <w:rPr>
                <w:rFonts w:ascii="Open Sans" w:hAnsi="Open Sans" w:cs="Open Sans"/>
                <w:sz w:val="36"/>
                <w:szCs w:val="36"/>
              </w:rPr>
            </w:pPr>
            <w:r>
              <w:rPr>
                <w:rFonts w:ascii="Open Sans" w:hAnsi="Open Sans" w:cs="Open Sans"/>
                <w:sz w:val="36"/>
                <w:szCs w:val="36"/>
              </w:rPr>
              <w:sym w:font="Wingdings" w:char="F0FE"/>
            </w:r>
          </w:p>
        </w:tc>
        <w:tc>
          <w:tcPr>
            <w:tcW w:w="928" w:type="pct"/>
          </w:tcPr>
          <w:p w14:paraId="15E15A91" w14:textId="77777777" w:rsidR="00476FB8" w:rsidRPr="00DB0EB9" w:rsidRDefault="00476FB8" w:rsidP="00DB0EB9">
            <w:pPr>
              <w:rPr>
                <w:rFonts w:ascii="Calibri" w:hAnsi="Calibri" w:cs="Open Sans"/>
              </w:rPr>
            </w:pPr>
            <w:r w:rsidRPr="00DB0EB9">
              <w:rPr>
                <w:rFonts w:ascii="Calibri" w:hAnsi="Calibri" w:cs="Open Sans"/>
              </w:rPr>
              <w:t>Entrepreneurial behaviours</w:t>
            </w:r>
          </w:p>
        </w:tc>
        <w:tc>
          <w:tcPr>
            <w:tcW w:w="370" w:type="pct"/>
          </w:tcPr>
          <w:p w14:paraId="015C3596" w14:textId="77777777" w:rsidR="00476FB8" w:rsidRPr="005E6C4E" w:rsidRDefault="00476FB8" w:rsidP="00BF0441">
            <w:pPr>
              <w:rPr>
                <w:rFonts w:ascii="Open Sans" w:hAnsi="Open Sans" w:cs="Open Sans"/>
                <w:sz w:val="36"/>
                <w:szCs w:val="36"/>
              </w:rPr>
            </w:pPr>
            <w:r w:rsidRPr="005E6C4E">
              <w:rPr>
                <w:rFonts w:ascii="Open Sans" w:hAnsi="Open Sans" w:cs="Open Sans"/>
                <w:sz w:val="36"/>
                <w:szCs w:val="36"/>
              </w:rPr>
              <w:sym w:font="Wingdings" w:char="F0A8"/>
            </w:r>
          </w:p>
        </w:tc>
        <w:tc>
          <w:tcPr>
            <w:tcW w:w="881" w:type="pct"/>
          </w:tcPr>
          <w:p w14:paraId="498064DA" w14:textId="77777777" w:rsidR="00476FB8" w:rsidRPr="00DB0EB9" w:rsidRDefault="00476FB8" w:rsidP="00DB0EB9">
            <w:pPr>
              <w:rPr>
                <w:rFonts w:ascii="Calibri" w:hAnsi="Calibri" w:cs="Open Sans"/>
              </w:rPr>
            </w:pPr>
            <w:r w:rsidRPr="00DB0EB9">
              <w:rPr>
                <w:rFonts w:ascii="Calibri" w:hAnsi="Calibri" w:cs="Open Sans"/>
              </w:rPr>
              <w:t>Gaining and keeping work</w:t>
            </w:r>
          </w:p>
        </w:tc>
        <w:tc>
          <w:tcPr>
            <w:tcW w:w="371" w:type="pct"/>
          </w:tcPr>
          <w:p w14:paraId="5DA9E339" w14:textId="77777777" w:rsidR="00476FB8" w:rsidRPr="005E6C4E" w:rsidRDefault="00476FB8" w:rsidP="00BF0441">
            <w:pPr>
              <w:rPr>
                <w:rFonts w:ascii="Open Sans" w:hAnsi="Open Sans" w:cs="Open Sans"/>
                <w:sz w:val="36"/>
                <w:szCs w:val="36"/>
              </w:rPr>
            </w:pPr>
            <w:r>
              <w:rPr>
                <w:rFonts w:ascii="Open Sans" w:hAnsi="Open Sans" w:cs="Open Sans"/>
                <w:sz w:val="36"/>
                <w:szCs w:val="36"/>
              </w:rPr>
              <w:sym w:font="Wingdings" w:char="F0A8"/>
            </w:r>
          </w:p>
        </w:tc>
      </w:tr>
      <w:tr w:rsidR="00476FB8" w14:paraId="42BDE0B3" w14:textId="77777777" w:rsidTr="00287B5B">
        <w:trPr>
          <w:trHeight w:val="70"/>
        </w:trPr>
        <w:tc>
          <w:tcPr>
            <w:tcW w:w="968" w:type="pct"/>
            <w:vMerge/>
            <w:shd w:val="clear" w:color="auto" w:fill="D9D9D9" w:themeFill="background1" w:themeFillShade="D9"/>
          </w:tcPr>
          <w:p w14:paraId="7742A748" w14:textId="77777777" w:rsidR="00476FB8" w:rsidRPr="005E6C4E" w:rsidRDefault="00476FB8" w:rsidP="00BF0441">
            <w:pPr>
              <w:rPr>
                <w:rFonts w:ascii="Open Sans" w:hAnsi="Open Sans" w:cs="Open Sans"/>
              </w:rPr>
            </w:pPr>
          </w:p>
        </w:tc>
        <w:tc>
          <w:tcPr>
            <w:tcW w:w="1114" w:type="pct"/>
            <w:shd w:val="clear" w:color="auto" w:fill="auto"/>
          </w:tcPr>
          <w:p w14:paraId="5318659F" w14:textId="77777777" w:rsidR="00476FB8" w:rsidRPr="00DB0EB9" w:rsidRDefault="00476FB8" w:rsidP="00DB0EB9">
            <w:pPr>
              <w:rPr>
                <w:rFonts w:ascii="Calibri" w:hAnsi="Calibri" w:cs="Open Sans"/>
              </w:rPr>
            </w:pPr>
            <w:r w:rsidRPr="00DB0EB9">
              <w:rPr>
                <w:rFonts w:ascii="Calibri" w:hAnsi="Calibri" w:cs="Open Sans"/>
              </w:rPr>
              <w:t>Learning to learn</w:t>
            </w:r>
          </w:p>
        </w:tc>
        <w:tc>
          <w:tcPr>
            <w:tcW w:w="370" w:type="pct"/>
            <w:shd w:val="clear" w:color="auto" w:fill="auto"/>
          </w:tcPr>
          <w:p w14:paraId="69FF7753" w14:textId="311FC0B7" w:rsidR="00476FB8" w:rsidRPr="005E6C4E" w:rsidRDefault="00476FB8" w:rsidP="00BF0441">
            <w:pPr>
              <w:rPr>
                <w:rFonts w:ascii="Open Sans" w:hAnsi="Open Sans" w:cs="Open Sans"/>
                <w:sz w:val="36"/>
                <w:szCs w:val="36"/>
              </w:rPr>
            </w:pPr>
            <w:r>
              <w:rPr>
                <w:rFonts w:ascii="Open Sans" w:hAnsi="Open Sans" w:cs="Open Sans"/>
                <w:sz w:val="36"/>
                <w:szCs w:val="36"/>
              </w:rPr>
              <w:sym w:font="Wingdings" w:char="F0FE"/>
            </w:r>
          </w:p>
        </w:tc>
        <w:tc>
          <w:tcPr>
            <w:tcW w:w="928" w:type="pct"/>
            <w:shd w:val="clear" w:color="auto" w:fill="auto"/>
          </w:tcPr>
          <w:p w14:paraId="0891A0F1" w14:textId="77777777" w:rsidR="00476FB8" w:rsidRPr="00DB0EB9" w:rsidRDefault="00476FB8" w:rsidP="00DB0EB9">
            <w:pPr>
              <w:rPr>
                <w:rFonts w:ascii="Calibri" w:hAnsi="Calibri" w:cs="Open Sans"/>
              </w:rPr>
            </w:pPr>
            <w:r w:rsidRPr="00DB0EB9">
              <w:rPr>
                <w:rFonts w:ascii="Calibri" w:hAnsi="Calibri" w:cs="Open Sans"/>
              </w:rPr>
              <w:t>The nature of work</w:t>
            </w:r>
          </w:p>
        </w:tc>
        <w:tc>
          <w:tcPr>
            <w:tcW w:w="370" w:type="pct"/>
            <w:shd w:val="clear" w:color="auto" w:fill="auto"/>
          </w:tcPr>
          <w:p w14:paraId="55D805B5" w14:textId="65CCFB12" w:rsidR="00476FB8" w:rsidRPr="005E6C4E" w:rsidRDefault="00476FB8" w:rsidP="00BF0441">
            <w:pPr>
              <w:rPr>
                <w:rFonts w:ascii="Open Sans" w:hAnsi="Open Sans" w:cs="Open Sans"/>
                <w:sz w:val="36"/>
                <w:szCs w:val="36"/>
              </w:rPr>
            </w:pPr>
            <w:r w:rsidRPr="005E6C4E">
              <w:rPr>
                <w:rFonts w:ascii="Open Sans" w:hAnsi="Open Sans" w:cs="Open Sans"/>
                <w:sz w:val="36"/>
                <w:szCs w:val="36"/>
              </w:rPr>
              <w:sym w:font="Wingdings" w:char="F0A8"/>
            </w:r>
          </w:p>
        </w:tc>
        <w:tc>
          <w:tcPr>
            <w:tcW w:w="881" w:type="pct"/>
            <w:shd w:val="clear" w:color="auto" w:fill="auto"/>
          </w:tcPr>
          <w:p w14:paraId="5B5FC785" w14:textId="77777777" w:rsidR="00476FB8" w:rsidRPr="00DB0EB9" w:rsidRDefault="00476FB8" w:rsidP="00DB0EB9">
            <w:pPr>
              <w:rPr>
                <w:rFonts w:ascii="Calibri" w:hAnsi="Calibri" w:cs="Open Sans"/>
              </w:rPr>
            </w:pPr>
            <w:r w:rsidRPr="00DB0EB9">
              <w:rPr>
                <w:rFonts w:ascii="Calibri" w:hAnsi="Calibri" w:cs="Open Sans"/>
              </w:rPr>
              <w:t>Work skills</w:t>
            </w:r>
          </w:p>
        </w:tc>
        <w:tc>
          <w:tcPr>
            <w:tcW w:w="371" w:type="pct"/>
            <w:shd w:val="clear" w:color="auto" w:fill="auto"/>
          </w:tcPr>
          <w:p w14:paraId="04762032" w14:textId="3A3CA4B2" w:rsidR="00476FB8" w:rsidRPr="005E6C4E" w:rsidRDefault="00476FB8" w:rsidP="00BF0441">
            <w:pPr>
              <w:rPr>
                <w:rFonts w:ascii="Open Sans" w:hAnsi="Open Sans" w:cs="Open Sans"/>
                <w:sz w:val="36"/>
                <w:szCs w:val="36"/>
              </w:rPr>
            </w:pPr>
            <w:r w:rsidRPr="005E6C4E">
              <w:rPr>
                <w:rFonts w:ascii="Open Sans" w:hAnsi="Open Sans" w:cs="Open Sans"/>
                <w:sz w:val="36"/>
                <w:szCs w:val="36"/>
              </w:rPr>
              <w:sym w:font="Wingdings" w:char="F0A8"/>
            </w:r>
          </w:p>
        </w:tc>
      </w:tr>
    </w:tbl>
    <w:p w14:paraId="554A8CA0" w14:textId="1D5EFB77" w:rsidR="008444E3" w:rsidRDefault="008444E3" w:rsidP="00A90B42">
      <w:pPr>
        <w:rPr>
          <w:rFonts w:ascii="Open Sans" w:hAnsi="Open Sans" w:cs="Open Sans"/>
        </w:rPr>
      </w:pPr>
    </w:p>
    <w:p w14:paraId="5FE1D1B4" w14:textId="77777777" w:rsidR="008444E3" w:rsidRDefault="008444E3">
      <w:pPr>
        <w:spacing w:after="200" w:line="276" w:lineRule="auto"/>
        <w:rPr>
          <w:rFonts w:ascii="Open Sans" w:hAnsi="Open Sans" w:cs="Open Sans"/>
        </w:rPr>
      </w:pPr>
      <w:r>
        <w:rPr>
          <w:rFonts w:ascii="Open Sans" w:hAnsi="Open Sans" w:cs="Open Sans"/>
        </w:rPr>
        <w:br w:type="page"/>
      </w:r>
    </w:p>
    <w:p w14:paraId="5C1499D9" w14:textId="77777777" w:rsidR="00476FB8" w:rsidRDefault="00476FB8" w:rsidP="00A90B42">
      <w:pPr>
        <w:rPr>
          <w:rFonts w:ascii="Open Sans" w:hAnsi="Open Sans" w:cs="Open Sans"/>
        </w:rPr>
      </w:pPr>
    </w:p>
    <w:p w14:paraId="47FD7F56" w14:textId="690247F8" w:rsidR="008444E3" w:rsidRPr="0046043C" w:rsidRDefault="0046043C" w:rsidP="008444E3">
      <w:pPr>
        <w:pStyle w:val="Heading1"/>
        <w:rPr>
          <w:rStyle w:val="Hyperlink"/>
          <w:i w:val="0"/>
          <w:color w:val="32C0C6"/>
          <w:u w:val="none"/>
        </w:rPr>
      </w:pPr>
      <w:r w:rsidRPr="0046043C">
        <w:rPr>
          <w:i w:val="0"/>
          <w:u w:val="none"/>
        </w:rPr>
        <w:t>Nicki Greenberg</w:t>
      </w:r>
    </w:p>
    <w:tbl>
      <w:tblPr>
        <w:tblStyle w:val="TableGrid"/>
        <w:tblW w:w="5000" w:type="pct"/>
        <w:tblLayout w:type="fixed"/>
        <w:tblLook w:val="04A0" w:firstRow="1" w:lastRow="0" w:firstColumn="1" w:lastColumn="0" w:noHBand="0" w:noVBand="1"/>
      </w:tblPr>
      <w:tblGrid>
        <w:gridCol w:w="1859"/>
        <w:gridCol w:w="2139"/>
        <w:gridCol w:w="710"/>
        <w:gridCol w:w="1782"/>
        <w:gridCol w:w="710"/>
        <w:gridCol w:w="1691"/>
        <w:gridCol w:w="708"/>
      </w:tblGrid>
      <w:tr w:rsidR="008444E3" w:rsidRPr="005E6C4E" w14:paraId="3734C2FA" w14:textId="77777777" w:rsidTr="00287B5B">
        <w:tc>
          <w:tcPr>
            <w:tcW w:w="968" w:type="pct"/>
            <w:shd w:val="clear" w:color="auto" w:fill="D9D9D9" w:themeFill="background1" w:themeFillShade="D9"/>
          </w:tcPr>
          <w:p w14:paraId="630AEBFE" w14:textId="77777777" w:rsidR="008444E3" w:rsidRPr="00DB0EB9" w:rsidRDefault="008444E3" w:rsidP="00BF0441">
            <w:pPr>
              <w:rPr>
                <w:rFonts w:ascii="Calibri" w:hAnsi="Calibri" w:cs="Open Sans"/>
                <w:b/>
              </w:rPr>
            </w:pPr>
            <w:r w:rsidRPr="00DB0EB9">
              <w:rPr>
                <w:rFonts w:ascii="Calibri" w:hAnsi="Calibri" w:cs="Open Sans"/>
                <w:b/>
              </w:rPr>
              <w:t>Resource ID</w:t>
            </w:r>
          </w:p>
        </w:tc>
        <w:tc>
          <w:tcPr>
            <w:tcW w:w="4032" w:type="pct"/>
            <w:gridSpan w:val="6"/>
          </w:tcPr>
          <w:p w14:paraId="350C62BD" w14:textId="7DA9C962" w:rsidR="008444E3" w:rsidRPr="00DB0EB9" w:rsidRDefault="008444E3" w:rsidP="00BF0441">
            <w:pPr>
              <w:rPr>
                <w:rFonts w:ascii="Calibri" w:hAnsi="Calibri"/>
                <w:sz w:val="24"/>
                <w:szCs w:val="24"/>
              </w:rPr>
            </w:pPr>
            <w:r w:rsidRPr="00DB0EB9">
              <w:rPr>
                <w:rFonts w:ascii="Calibri" w:hAnsi="Calibri"/>
                <w:sz w:val="24"/>
                <w:szCs w:val="24"/>
              </w:rPr>
              <w:t>M</w:t>
            </w:r>
            <w:r w:rsidR="00EC6991" w:rsidRPr="00DB0EB9">
              <w:rPr>
                <w:rFonts w:ascii="Calibri" w:hAnsi="Calibri"/>
                <w:sz w:val="24"/>
                <w:szCs w:val="24"/>
              </w:rPr>
              <w:t>0</w:t>
            </w:r>
            <w:r w:rsidRPr="00DB0EB9">
              <w:rPr>
                <w:rFonts w:ascii="Calibri" w:hAnsi="Calibri"/>
                <w:sz w:val="24"/>
                <w:szCs w:val="24"/>
              </w:rPr>
              <w:t>20234</w:t>
            </w:r>
          </w:p>
        </w:tc>
      </w:tr>
      <w:tr w:rsidR="0046043C" w:rsidRPr="005E6C4E" w14:paraId="530E62D5" w14:textId="77777777" w:rsidTr="00287B5B">
        <w:tc>
          <w:tcPr>
            <w:tcW w:w="968" w:type="pct"/>
            <w:shd w:val="clear" w:color="auto" w:fill="D9D9D9" w:themeFill="background1" w:themeFillShade="D9"/>
          </w:tcPr>
          <w:p w14:paraId="3F3BC190" w14:textId="50D55419" w:rsidR="0046043C" w:rsidRPr="00DB0EB9" w:rsidRDefault="00287B5B" w:rsidP="00BF0441">
            <w:pPr>
              <w:rPr>
                <w:rFonts w:ascii="Calibri" w:hAnsi="Calibri" w:cs="Open Sans"/>
                <w:b/>
              </w:rPr>
            </w:pPr>
            <w:r>
              <w:rPr>
                <w:rFonts w:ascii="Calibri" w:hAnsi="Calibri" w:cs="Open Sans"/>
                <w:b/>
              </w:rPr>
              <w:t>Link to resource</w:t>
            </w:r>
          </w:p>
        </w:tc>
        <w:tc>
          <w:tcPr>
            <w:tcW w:w="4032" w:type="pct"/>
            <w:gridSpan w:val="6"/>
          </w:tcPr>
          <w:p w14:paraId="727D7C17" w14:textId="4F1DF705" w:rsidR="009F7653" w:rsidRPr="00DB0EB9" w:rsidRDefault="00A01864" w:rsidP="00BF0441">
            <w:pPr>
              <w:rPr>
                <w:rFonts w:ascii="Calibri" w:hAnsi="Calibri"/>
                <w:sz w:val="24"/>
                <w:szCs w:val="24"/>
              </w:rPr>
            </w:pPr>
            <w:hyperlink r:id="rId15" w:history="1">
              <w:r w:rsidR="009F7653" w:rsidRPr="00EF75F0">
                <w:rPr>
                  <w:rStyle w:val="Hyperlink"/>
                  <w:rFonts w:ascii="Calibri" w:hAnsi="Calibri"/>
                  <w:sz w:val="24"/>
                  <w:szCs w:val="24"/>
                </w:rPr>
                <w:t>https://www.scootle.edu.au/ec/search?q=M020234&amp;field=title&amp;field=text.all&amp;field=topic&amp;v=text</w:t>
              </w:r>
            </w:hyperlink>
          </w:p>
        </w:tc>
      </w:tr>
      <w:tr w:rsidR="008444E3" w:rsidRPr="005E6C4E" w14:paraId="25C662B9" w14:textId="77777777" w:rsidTr="00287B5B">
        <w:tc>
          <w:tcPr>
            <w:tcW w:w="968" w:type="pct"/>
            <w:shd w:val="clear" w:color="auto" w:fill="D9D9D9" w:themeFill="background1" w:themeFillShade="D9"/>
          </w:tcPr>
          <w:p w14:paraId="7E28D43F" w14:textId="77777777" w:rsidR="008444E3" w:rsidRPr="00DB0EB9" w:rsidRDefault="008444E3" w:rsidP="00BF0441">
            <w:pPr>
              <w:rPr>
                <w:rFonts w:ascii="Calibri" w:hAnsi="Calibri" w:cs="Open Sans"/>
                <w:b/>
              </w:rPr>
            </w:pPr>
            <w:r w:rsidRPr="00DB0EB9">
              <w:rPr>
                <w:rFonts w:ascii="Calibri" w:hAnsi="Calibri" w:cs="Open Sans"/>
                <w:b/>
              </w:rPr>
              <w:t>Resource description</w:t>
            </w:r>
          </w:p>
        </w:tc>
        <w:tc>
          <w:tcPr>
            <w:tcW w:w="4032" w:type="pct"/>
            <w:gridSpan w:val="6"/>
          </w:tcPr>
          <w:p w14:paraId="7F637682" w14:textId="07394802" w:rsidR="008444E3" w:rsidRPr="00DB0EB9" w:rsidRDefault="008444E3" w:rsidP="00BF0441">
            <w:pPr>
              <w:rPr>
                <w:rFonts w:ascii="Calibri" w:hAnsi="Calibri"/>
                <w:sz w:val="24"/>
                <w:szCs w:val="24"/>
              </w:rPr>
            </w:pPr>
            <w:r w:rsidRPr="00DB0EB9">
              <w:rPr>
                <w:rFonts w:ascii="Calibri" w:hAnsi="Calibri"/>
                <w:sz w:val="24"/>
                <w:szCs w:val="24"/>
              </w:rPr>
              <w:t>This resource is a series of videos featuring writer Nicki Greenberg talking about her career and graphic novels. Related resources and teaching notes are included.</w:t>
            </w:r>
          </w:p>
        </w:tc>
      </w:tr>
      <w:tr w:rsidR="008444E3" w:rsidRPr="005E6C4E" w14:paraId="33333576" w14:textId="77777777" w:rsidTr="00287B5B">
        <w:trPr>
          <w:trHeight w:val="2235"/>
        </w:trPr>
        <w:tc>
          <w:tcPr>
            <w:tcW w:w="968" w:type="pct"/>
            <w:shd w:val="clear" w:color="auto" w:fill="D9D9D9" w:themeFill="background1" w:themeFillShade="D9"/>
          </w:tcPr>
          <w:p w14:paraId="46C612AC" w14:textId="77777777" w:rsidR="008444E3" w:rsidRPr="00DB0EB9" w:rsidRDefault="008444E3" w:rsidP="00BF0441">
            <w:pPr>
              <w:rPr>
                <w:rFonts w:ascii="Calibri" w:hAnsi="Calibri" w:cs="Open Sans"/>
                <w:b/>
              </w:rPr>
            </w:pPr>
            <w:r w:rsidRPr="00DB0EB9">
              <w:rPr>
                <w:rFonts w:ascii="Calibri" w:hAnsi="Calibri" w:cs="Open Sans"/>
                <w:b/>
              </w:rPr>
              <w:t>Relevance of resource to careers education</w:t>
            </w:r>
          </w:p>
          <w:p w14:paraId="37C7248E" w14:textId="77777777" w:rsidR="008444E3" w:rsidRPr="00DB0EB9" w:rsidRDefault="008444E3" w:rsidP="00BF0441">
            <w:pPr>
              <w:jc w:val="right"/>
              <w:rPr>
                <w:rFonts w:ascii="Calibri" w:hAnsi="Calibri" w:cs="Open Sans"/>
                <w:b/>
              </w:rPr>
            </w:pPr>
          </w:p>
        </w:tc>
        <w:tc>
          <w:tcPr>
            <w:tcW w:w="4032" w:type="pct"/>
            <w:gridSpan w:val="6"/>
          </w:tcPr>
          <w:p w14:paraId="769B1964" w14:textId="13E85561" w:rsidR="00AB6F7C" w:rsidRDefault="00AB6F7C" w:rsidP="00AC1335">
            <w:pPr>
              <w:rPr>
                <w:rFonts w:ascii="Calibri" w:hAnsi="Calibri"/>
                <w:sz w:val="24"/>
                <w:szCs w:val="24"/>
              </w:rPr>
            </w:pPr>
            <w:r>
              <w:rPr>
                <w:rFonts w:ascii="Calibri" w:hAnsi="Calibri"/>
                <w:sz w:val="24"/>
                <w:szCs w:val="24"/>
              </w:rPr>
              <w:t xml:space="preserve">Teachers can use this series of videos to ask students a set of questions before and after viewing. </w:t>
            </w:r>
          </w:p>
          <w:p w14:paraId="7BA9744B" w14:textId="77777777" w:rsidR="00AB6F7C" w:rsidRPr="00AE517F" w:rsidRDefault="00AB6F7C" w:rsidP="00AB6F7C">
            <w:pPr>
              <w:spacing w:after="0"/>
              <w:rPr>
                <w:rFonts w:ascii="Calibri" w:hAnsi="Calibri"/>
                <w:b/>
                <w:sz w:val="24"/>
                <w:szCs w:val="24"/>
              </w:rPr>
            </w:pPr>
            <w:r>
              <w:rPr>
                <w:rFonts w:ascii="Calibri" w:hAnsi="Calibri"/>
                <w:b/>
                <w:sz w:val="24"/>
                <w:szCs w:val="24"/>
              </w:rPr>
              <w:t>Questions to ask b</w:t>
            </w:r>
            <w:r w:rsidRPr="00AE517F">
              <w:rPr>
                <w:rFonts w:ascii="Calibri" w:hAnsi="Calibri"/>
                <w:b/>
                <w:sz w:val="24"/>
                <w:szCs w:val="24"/>
              </w:rPr>
              <w:t>efore viewing:</w:t>
            </w:r>
          </w:p>
          <w:p w14:paraId="163CFA9E" w14:textId="77777777" w:rsidR="00B946E0" w:rsidRPr="00920779" w:rsidRDefault="008444E3" w:rsidP="00920779">
            <w:pPr>
              <w:numPr>
                <w:ilvl w:val="0"/>
                <w:numId w:val="30"/>
              </w:numPr>
              <w:tabs>
                <w:tab w:val="num" w:pos="360"/>
              </w:tabs>
              <w:spacing w:after="100" w:afterAutospacing="1" w:line="240" w:lineRule="auto"/>
              <w:ind w:left="360"/>
              <w:rPr>
                <w:rFonts w:ascii="Calibri" w:eastAsia="Times New Roman" w:hAnsi="Calibri" w:cs="Times New Roman"/>
                <w:sz w:val="24"/>
                <w:szCs w:val="24"/>
                <w:lang w:eastAsia="en-AU"/>
              </w:rPr>
            </w:pPr>
            <w:r w:rsidRPr="00920779">
              <w:rPr>
                <w:rFonts w:ascii="Calibri" w:eastAsia="Times New Roman" w:hAnsi="Calibri" w:cs="Times New Roman"/>
                <w:sz w:val="24"/>
                <w:szCs w:val="24"/>
                <w:lang w:eastAsia="en-AU"/>
              </w:rPr>
              <w:t xml:space="preserve">Which careers have you considered? </w:t>
            </w:r>
          </w:p>
          <w:p w14:paraId="3C673426" w14:textId="77777777" w:rsidR="00B946E0" w:rsidRPr="00920779" w:rsidRDefault="008444E3" w:rsidP="00920779">
            <w:pPr>
              <w:numPr>
                <w:ilvl w:val="0"/>
                <w:numId w:val="30"/>
              </w:numPr>
              <w:tabs>
                <w:tab w:val="num" w:pos="360"/>
              </w:tabs>
              <w:spacing w:after="100" w:afterAutospacing="1" w:line="240" w:lineRule="auto"/>
              <w:ind w:left="360"/>
              <w:rPr>
                <w:rFonts w:ascii="Calibri" w:eastAsia="Times New Roman" w:hAnsi="Calibri" w:cs="Times New Roman"/>
                <w:sz w:val="24"/>
                <w:szCs w:val="24"/>
                <w:lang w:eastAsia="en-AU"/>
              </w:rPr>
            </w:pPr>
            <w:r w:rsidRPr="00920779">
              <w:rPr>
                <w:rFonts w:ascii="Calibri" w:eastAsia="Times New Roman" w:hAnsi="Calibri" w:cs="Times New Roman"/>
                <w:sz w:val="24"/>
                <w:szCs w:val="24"/>
                <w:lang w:eastAsia="en-AU"/>
              </w:rPr>
              <w:t>What do you think it would be like to be a graphic novel writer?</w:t>
            </w:r>
          </w:p>
          <w:p w14:paraId="5E486AD9" w14:textId="77777777" w:rsidR="00B946E0" w:rsidRPr="00920779" w:rsidRDefault="008444E3" w:rsidP="00920779">
            <w:pPr>
              <w:numPr>
                <w:ilvl w:val="0"/>
                <w:numId w:val="30"/>
              </w:numPr>
              <w:tabs>
                <w:tab w:val="num" w:pos="360"/>
              </w:tabs>
              <w:spacing w:after="100" w:afterAutospacing="1" w:line="240" w:lineRule="auto"/>
              <w:ind w:left="360"/>
              <w:rPr>
                <w:rFonts w:ascii="Calibri" w:eastAsia="Times New Roman" w:hAnsi="Calibri" w:cs="Times New Roman"/>
                <w:sz w:val="24"/>
                <w:szCs w:val="24"/>
                <w:lang w:eastAsia="en-AU"/>
              </w:rPr>
            </w:pPr>
            <w:r w:rsidRPr="00920779">
              <w:rPr>
                <w:rFonts w:ascii="Calibri" w:eastAsia="Times New Roman" w:hAnsi="Calibri" w:cs="Times New Roman"/>
                <w:sz w:val="24"/>
                <w:szCs w:val="24"/>
                <w:lang w:eastAsia="en-AU"/>
              </w:rPr>
              <w:t>What are the benefits of having good writing and design skills even if you don’t become a graphic novelist?</w:t>
            </w:r>
          </w:p>
          <w:p w14:paraId="3A74F6F7" w14:textId="77777777" w:rsidR="00AB6F7C" w:rsidRPr="00AE517F" w:rsidRDefault="00AB6F7C" w:rsidP="00AB6F7C">
            <w:pPr>
              <w:spacing w:after="0"/>
              <w:rPr>
                <w:rFonts w:ascii="Calibri" w:hAnsi="Calibri"/>
                <w:b/>
                <w:sz w:val="24"/>
                <w:szCs w:val="24"/>
              </w:rPr>
            </w:pPr>
            <w:r>
              <w:rPr>
                <w:rFonts w:ascii="Calibri" w:hAnsi="Calibri"/>
                <w:b/>
                <w:sz w:val="24"/>
                <w:szCs w:val="24"/>
              </w:rPr>
              <w:t>Questions to ask a</w:t>
            </w:r>
            <w:r w:rsidRPr="00AE517F">
              <w:rPr>
                <w:rFonts w:ascii="Calibri" w:hAnsi="Calibri"/>
                <w:b/>
                <w:sz w:val="24"/>
                <w:szCs w:val="24"/>
              </w:rPr>
              <w:t>fter viewing:</w:t>
            </w:r>
          </w:p>
          <w:p w14:paraId="4AA18D6C" w14:textId="77777777" w:rsidR="00B946E0" w:rsidRPr="00920779" w:rsidRDefault="008444E3" w:rsidP="00920779">
            <w:pPr>
              <w:numPr>
                <w:ilvl w:val="0"/>
                <w:numId w:val="30"/>
              </w:numPr>
              <w:tabs>
                <w:tab w:val="num" w:pos="360"/>
              </w:tabs>
              <w:spacing w:after="100" w:afterAutospacing="1" w:line="240" w:lineRule="auto"/>
              <w:ind w:left="360"/>
              <w:rPr>
                <w:rFonts w:ascii="Calibri" w:eastAsia="Times New Roman" w:hAnsi="Calibri" w:cs="Times New Roman"/>
                <w:sz w:val="24"/>
                <w:szCs w:val="24"/>
                <w:lang w:eastAsia="en-AU"/>
              </w:rPr>
            </w:pPr>
            <w:r w:rsidRPr="00920779">
              <w:rPr>
                <w:rFonts w:ascii="Calibri" w:eastAsia="Times New Roman" w:hAnsi="Calibri" w:cs="Times New Roman"/>
                <w:sz w:val="24"/>
                <w:szCs w:val="24"/>
                <w:lang w:eastAsia="en-AU"/>
              </w:rPr>
              <w:t>Nicki makes the point that most people are disappointed when their first draft isn’t perfect. Do you agree? When has this happened to you? What happens when you become too disappointed or negative about your writing? (link to resilience and adaptability)</w:t>
            </w:r>
          </w:p>
          <w:p w14:paraId="32BB44D9" w14:textId="77777777" w:rsidR="00B946E0" w:rsidRPr="00920779" w:rsidRDefault="008444E3" w:rsidP="00920779">
            <w:pPr>
              <w:numPr>
                <w:ilvl w:val="0"/>
                <w:numId w:val="30"/>
              </w:numPr>
              <w:tabs>
                <w:tab w:val="num" w:pos="360"/>
              </w:tabs>
              <w:spacing w:after="100" w:afterAutospacing="1" w:line="240" w:lineRule="auto"/>
              <w:ind w:left="360"/>
              <w:rPr>
                <w:rFonts w:ascii="Calibri" w:eastAsia="Times New Roman" w:hAnsi="Calibri" w:cs="Times New Roman"/>
                <w:sz w:val="24"/>
                <w:szCs w:val="24"/>
                <w:lang w:eastAsia="en-AU"/>
              </w:rPr>
            </w:pPr>
            <w:r w:rsidRPr="00920779">
              <w:rPr>
                <w:rFonts w:ascii="Calibri" w:eastAsia="Times New Roman" w:hAnsi="Calibri" w:cs="Times New Roman"/>
                <w:sz w:val="24"/>
                <w:szCs w:val="24"/>
                <w:lang w:eastAsia="en-AU"/>
              </w:rPr>
              <w:t>What’s the best thing you can do to improve your writing?</w:t>
            </w:r>
          </w:p>
          <w:p w14:paraId="6DD22DC8" w14:textId="2A1737FB" w:rsidR="008444E3" w:rsidRPr="00DB0EB9" w:rsidRDefault="008444E3" w:rsidP="00920779">
            <w:pPr>
              <w:numPr>
                <w:ilvl w:val="0"/>
                <w:numId w:val="30"/>
              </w:numPr>
              <w:tabs>
                <w:tab w:val="num" w:pos="360"/>
              </w:tabs>
              <w:spacing w:after="100" w:afterAutospacing="1" w:line="240" w:lineRule="auto"/>
              <w:ind w:left="360"/>
              <w:rPr>
                <w:rFonts w:ascii="Calibri" w:hAnsi="Calibri"/>
                <w:sz w:val="24"/>
                <w:szCs w:val="24"/>
              </w:rPr>
            </w:pPr>
            <w:r w:rsidRPr="00920779">
              <w:rPr>
                <w:rFonts w:ascii="Calibri" w:eastAsia="Times New Roman" w:hAnsi="Calibri" w:cs="Times New Roman"/>
                <w:sz w:val="24"/>
                <w:szCs w:val="24"/>
                <w:lang w:eastAsia="en-AU"/>
              </w:rPr>
              <w:t xml:space="preserve">In your opinion, what </w:t>
            </w:r>
            <w:r w:rsidR="00DA04F1" w:rsidRPr="00920779">
              <w:rPr>
                <w:rFonts w:ascii="Calibri" w:eastAsia="Times New Roman" w:hAnsi="Calibri" w:cs="Times New Roman"/>
                <w:sz w:val="24"/>
                <w:szCs w:val="24"/>
                <w:lang w:eastAsia="en-AU"/>
              </w:rPr>
              <w:t>does the phrase</w:t>
            </w:r>
            <w:r w:rsidRPr="00920779">
              <w:rPr>
                <w:rFonts w:ascii="Calibri" w:eastAsia="Times New Roman" w:hAnsi="Calibri" w:cs="Times New Roman"/>
                <w:sz w:val="24"/>
                <w:szCs w:val="24"/>
                <w:lang w:eastAsia="en-AU"/>
              </w:rPr>
              <w:t xml:space="preserve"> ‘unwrapping new material each time you read it’</w:t>
            </w:r>
            <w:r w:rsidR="00DA04F1" w:rsidRPr="00920779">
              <w:rPr>
                <w:rFonts w:ascii="Calibri" w:eastAsia="Times New Roman" w:hAnsi="Calibri" w:cs="Times New Roman"/>
                <w:sz w:val="24"/>
                <w:szCs w:val="24"/>
                <w:lang w:eastAsia="en-AU"/>
              </w:rPr>
              <w:t xml:space="preserve"> mean?</w:t>
            </w:r>
          </w:p>
        </w:tc>
      </w:tr>
      <w:tr w:rsidR="008444E3" w:rsidRPr="005E6C4E" w14:paraId="7656AA7B" w14:textId="77777777" w:rsidTr="00287B5B">
        <w:trPr>
          <w:trHeight w:val="777"/>
        </w:trPr>
        <w:tc>
          <w:tcPr>
            <w:tcW w:w="968" w:type="pct"/>
            <w:vMerge w:val="restart"/>
            <w:shd w:val="clear" w:color="auto" w:fill="D9D9D9" w:themeFill="background1" w:themeFillShade="D9"/>
          </w:tcPr>
          <w:p w14:paraId="4E96C79C" w14:textId="77777777" w:rsidR="008444E3" w:rsidRPr="00DB0EB9" w:rsidRDefault="008444E3" w:rsidP="00BF0441">
            <w:pPr>
              <w:rPr>
                <w:rFonts w:ascii="Calibri" w:hAnsi="Calibri" w:cs="Open Sans"/>
                <w:b/>
              </w:rPr>
            </w:pPr>
            <w:r w:rsidRPr="00DB0EB9">
              <w:rPr>
                <w:rFonts w:ascii="Calibri" w:hAnsi="Calibri" w:cs="Open Sans"/>
                <w:b/>
              </w:rPr>
              <w:t>Australian Curriculum Work Studies category/</w:t>
            </w:r>
            <w:proofErr w:type="spellStart"/>
            <w:r w:rsidRPr="00DB0EB9">
              <w:rPr>
                <w:rFonts w:ascii="Calibri" w:hAnsi="Calibri" w:cs="Open Sans"/>
                <w:b/>
              </w:rPr>
              <w:t>ies</w:t>
            </w:r>
            <w:proofErr w:type="spellEnd"/>
          </w:p>
        </w:tc>
        <w:tc>
          <w:tcPr>
            <w:tcW w:w="1114" w:type="pct"/>
          </w:tcPr>
          <w:p w14:paraId="09747A0D" w14:textId="77777777" w:rsidR="008444E3" w:rsidRPr="00DB0EB9" w:rsidRDefault="008444E3" w:rsidP="00DB0EB9">
            <w:pPr>
              <w:rPr>
                <w:rFonts w:ascii="Calibri" w:hAnsi="Calibri" w:cs="Open Sans"/>
              </w:rPr>
            </w:pPr>
            <w:r w:rsidRPr="00DB0EB9">
              <w:rPr>
                <w:rFonts w:ascii="Calibri" w:hAnsi="Calibri" w:cs="Open Sans"/>
              </w:rPr>
              <w:t>Career development and management</w:t>
            </w:r>
          </w:p>
        </w:tc>
        <w:tc>
          <w:tcPr>
            <w:tcW w:w="370" w:type="pct"/>
          </w:tcPr>
          <w:p w14:paraId="547AF80C" w14:textId="77777777" w:rsidR="008444E3" w:rsidRPr="005E6C4E" w:rsidRDefault="008444E3" w:rsidP="00BF0441">
            <w:pPr>
              <w:rPr>
                <w:rFonts w:ascii="Open Sans" w:hAnsi="Open Sans" w:cs="Open Sans"/>
                <w:sz w:val="36"/>
                <w:szCs w:val="36"/>
              </w:rPr>
            </w:pPr>
            <w:r>
              <w:rPr>
                <w:rFonts w:ascii="Open Sans" w:hAnsi="Open Sans" w:cs="Open Sans"/>
                <w:sz w:val="36"/>
                <w:szCs w:val="36"/>
              </w:rPr>
              <w:sym w:font="Wingdings" w:char="F0FE"/>
            </w:r>
          </w:p>
        </w:tc>
        <w:tc>
          <w:tcPr>
            <w:tcW w:w="928" w:type="pct"/>
          </w:tcPr>
          <w:p w14:paraId="0C8ACE76" w14:textId="77777777" w:rsidR="008444E3" w:rsidRPr="00DB0EB9" w:rsidRDefault="008444E3" w:rsidP="00DB0EB9">
            <w:pPr>
              <w:rPr>
                <w:rFonts w:ascii="Calibri" w:hAnsi="Calibri" w:cs="Open Sans"/>
              </w:rPr>
            </w:pPr>
            <w:r w:rsidRPr="00DB0EB9">
              <w:rPr>
                <w:rFonts w:ascii="Calibri" w:hAnsi="Calibri" w:cs="Open Sans"/>
              </w:rPr>
              <w:t>Entrepreneurial behaviours</w:t>
            </w:r>
          </w:p>
        </w:tc>
        <w:tc>
          <w:tcPr>
            <w:tcW w:w="370" w:type="pct"/>
          </w:tcPr>
          <w:p w14:paraId="441F4023" w14:textId="77777777" w:rsidR="008444E3" w:rsidRPr="005E6C4E" w:rsidRDefault="008444E3" w:rsidP="00BF0441">
            <w:pPr>
              <w:rPr>
                <w:rFonts w:ascii="Open Sans" w:hAnsi="Open Sans" w:cs="Open Sans"/>
                <w:sz w:val="36"/>
                <w:szCs w:val="36"/>
              </w:rPr>
            </w:pPr>
            <w:r w:rsidRPr="005E6C4E">
              <w:rPr>
                <w:rFonts w:ascii="Open Sans" w:hAnsi="Open Sans" w:cs="Open Sans"/>
                <w:sz w:val="36"/>
                <w:szCs w:val="36"/>
              </w:rPr>
              <w:sym w:font="Wingdings" w:char="F0A8"/>
            </w:r>
          </w:p>
        </w:tc>
        <w:tc>
          <w:tcPr>
            <w:tcW w:w="881" w:type="pct"/>
          </w:tcPr>
          <w:p w14:paraId="7DEC4C30" w14:textId="77777777" w:rsidR="008444E3" w:rsidRPr="00DB0EB9" w:rsidRDefault="008444E3" w:rsidP="00DB0EB9">
            <w:pPr>
              <w:rPr>
                <w:rFonts w:ascii="Calibri" w:hAnsi="Calibri" w:cs="Open Sans"/>
              </w:rPr>
            </w:pPr>
            <w:r w:rsidRPr="00DB0EB9">
              <w:rPr>
                <w:rFonts w:ascii="Calibri" w:hAnsi="Calibri" w:cs="Open Sans"/>
              </w:rPr>
              <w:t>Gaining and keeping work</w:t>
            </w:r>
          </w:p>
        </w:tc>
        <w:tc>
          <w:tcPr>
            <w:tcW w:w="371" w:type="pct"/>
          </w:tcPr>
          <w:p w14:paraId="6D33C698" w14:textId="77777777" w:rsidR="008444E3" w:rsidRPr="005E6C4E" w:rsidRDefault="008444E3" w:rsidP="00BF0441">
            <w:pPr>
              <w:rPr>
                <w:rFonts w:ascii="Open Sans" w:hAnsi="Open Sans" w:cs="Open Sans"/>
                <w:sz w:val="36"/>
                <w:szCs w:val="36"/>
              </w:rPr>
            </w:pPr>
            <w:r>
              <w:rPr>
                <w:rFonts w:ascii="Open Sans" w:hAnsi="Open Sans" w:cs="Open Sans"/>
                <w:sz w:val="36"/>
                <w:szCs w:val="36"/>
              </w:rPr>
              <w:sym w:font="Wingdings" w:char="F0A8"/>
            </w:r>
          </w:p>
        </w:tc>
      </w:tr>
      <w:tr w:rsidR="008444E3" w14:paraId="53C1B5D9" w14:textId="77777777" w:rsidTr="00287B5B">
        <w:trPr>
          <w:trHeight w:val="20"/>
        </w:trPr>
        <w:tc>
          <w:tcPr>
            <w:tcW w:w="968" w:type="pct"/>
            <w:vMerge/>
            <w:shd w:val="clear" w:color="auto" w:fill="D9D9D9" w:themeFill="background1" w:themeFillShade="D9"/>
          </w:tcPr>
          <w:p w14:paraId="75D714DC" w14:textId="77777777" w:rsidR="008444E3" w:rsidRPr="005E6C4E" w:rsidRDefault="008444E3" w:rsidP="00BF0441">
            <w:pPr>
              <w:rPr>
                <w:rFonts w:ascii="Open Sans" w:hAnsi="Open Sans" w:cs="Open Sans"/>
              </w:rPr>
            </w:pPr>
          </w:p>
        </w:tc>
        <w:tc>
          <w:tcPr>
            <w:tcW w:w="1114" w:type="pct"/>
            <w:shd w:val="clear" w:color="auto" w:fill="auto"/>
          </w:tcPr>
          <w:p w14:paraId="57483694" w14:textId="77777777" w:rsidR="008444E3" w:rsidRPr="00DB0EB9" w:rsidRDefault="008444E3" w:rsidP="00DB0EB9">
            <w:pPr>
              <w:rPr>
                <w:rFonts w:ascii="Calibri" w:hAnsi="Calibri" w:cs="Open Sans"/>
              </w:rPr>
            </w:pPr>
            <w:r w:rsidRPr="00DB0EB9">
              <w:rPr>
                <w:rFonts w:ascii="Calibri" w:hAnsi="Calibri" w:cs="Open Sans"/>
              </w:rPr>
              <w:t>Learning to learn</w:t>
            </w:r>
          </w:p>
        </w:tc>
        <w:tc>
          <w:tcPr>
            <w:tcW w:w="370" w:type="pct"/>
            <w:shd w:val="clear" w:color="auto" w:fill="auto"/>
          </w:tcPr>
          <w:p w14:paraId="0862B2F2" w14:textId="77777777" w:rsidR="008444E3" w:rsidRPr="005E6C4E" w:rsidRDefault="008444E3" w:rsidP="00BF0441">
            <w:pPr>
              <w:rPr>
                <w:rFonts w:ascii="Open Sans" w:hAnsi="Open Sans" w:cs="Open Sans"/>
                <w:sz w:val="36"/>
                <w:szCs w:val="36"/>
              </w:rPr>
            </w:pPr>
            <w:r>
              <w:rPr>
                <w:rFonts w:ascii="Open Sans" w:hAnsi="Open Sans" w:cs="Open Sans"/>
                <w:sz w:val="36"/>
                <w:szCs w:val="36"/>
              </w:rPr>
              <w:sym w:font="Wingdings" w:char="F0FE"/>
            </w:r>
          </w:p>
        </w:tc>
        <w:tc>
          <w:tcPr>
            <w:tcW w:w="928" w:type="pct"/>
            <w:shd w:val="clear" w:color="auto" w:fill="auto"/>
          </w:tcPr>
          <w:p w14:paraId="4D77A5F6" w14:textId="77777777" w:rsidR="008444E3" w:rsidRPr="00DB0EB9" w:rsidRDefault="008444E3" w:rsidP="00DB0EB9">
            <w:pPr>
              <w:rPr>
                <w:rFonts w:ascii="Calibri" w:hAnsi="Calibri" w:cs="Open Sans"/>
              </w:rPr>
            </w:pPr>
            <w:r w:rsidRPr="00DB0EB9">
              <w:rPr>
                <w:rFonts w:ascii="Calibri" w:hAnsi="Calibri" w:cs="Open Sans"/>
              </w:rPr>
              <w:t>The nature of work</w:t>
            </w:r>
          </w:p>
        </w:tc>
        <w:tc>
          <w:tcPr>
            <w:tcW w:w="370" w:type="pct"/>
            <w:shd w:val="clear" w:color="auto" w:fill="auto"/>
          </w:tcPr>
          <w:p w14:paraId="0226A31D" w14:textId="3637134D" w:rsidR="008444E3" w:rsidRPr="005E6C4E" w:rsidRDefault="008444E3" w:rsidP="00BF0441">
            <w:pPr>
              <w:rPr>
                <w:rFonts w:ascii="Open Sans" w:hAnsi="Open Sans" w:cs="Open Sans"/>
                <w:sz w:val="36"/>
                <w:szCs w:val="36"/>
              </w:rPr>
            </w:pPr>
            <w:r>
              <w:rPr>
                <w:rFonts w:ascii="Open Sans" w:hAnsi="Open Sans" w:cs="Open Sans"/>
                <w:sz w:val="36"/>
                <w:szCs w:val="36"/>
              </w:rPr>
              <w:sym w:font="Wingdings" w:char="F0FE"/>
            </w:r>
          </w:p>
        </w:tc>
        <w:tc>
          <w:tcPr>
            <w:tcW w:w="881" w:type="pct"/>
            <w:shd w:val="clear" w:color="auto" w:fill="auto"/>
          </w:tcPr>
          <w:p w14:paraId="1F4C53B9" w14:textId="77777777" w:rsidR="008444E3" w:rsidRPr="00DB0EB9" w:rsidRDefault="008444E3" w:rsidP="00DB0EB9">
            <w:pPr>
              <w:rPr>
                <w:rFonts w:ascii="Calibri" w:hAnsi="Calibri" w:cs="Open Sans"/>
              </w:rPr>
            </w:pPr>
            <w:r w:rsidRPr="00DB0EB9">
              <w:rPr>
                <w:rFonts w:ascii="Calibri" w:hAnsi="Calibri" w:cs="Open Sans"/>
              </w:rPr>
              <w:t>Work skills</w:t>
            </w:r>
          </w:p>
        </w:tc>
        <w:tc>
          <w:tcPr>
            <w:tcW w:w="371" w:type="pct"/>
            <w:shd w:val="clear" w:color="auto" w:fill="auto"/>
          </w:tcPr>
          <w:p w14:paraId="4E349EEC" w14:textId="5148B919" w:rsidR="008444E3" w:rsidRPr="005E6C4E" w:rsidRDefault="008444E3" w:rsidP="00BF0441">
            <w:pPr>
              <w:rPr>
                <w:rFonts w:ascii="Open Sans" w:hAnsi="Open Sans" w:cs="Open Sans"/>
                <w:sz w:val="36"/>
                <w:szCs w:val="36"/>
              </w:rPr>
            </w:pPr>
            <w:r>
              <w:rPr>
                <w:rFonts w:ascii="Open Sans" w:hAnsi="Open Sans" w:cs="Open Sans"/>
                <w:sz w:val="36"/>
                <w:szCs w:val="36"/>
              </w:rPr>
              <w:sym w:font="Wingdings" w:char="F0FE"/>
            </w:r>
          </w:p>
        </w:tc>
      </w:tr>
    </w:tbl>
    <w:p w14:paraId="7AB798DE" w14:textId="0ADCB81A" w:rsidR="00F86B94" w:rsidRDefault="00F86B94" w:rsidP="00A90B42">
      <w:pPr>
        <w:rPr>
          <w:rFonts w:ascii="Open Sans" w:hAnsi="Open Sans" w:cs="Open Sans"/>
        </w:rPr>
      </w:pPr>
    </w:p>
    <w:p w14:paraId="508F7C3C" w14:textId="77777777" w:rsidR="00F86B94" w:rsidRDefault="00F86B94">
      <w:pPr>
        <w:spacing w:after="200" w:line="276" w:lineRule="auto"/>
        <w:rPr>
          <w:rFonts w:ascii="Open Sans" w:hAnsi="Open Sans" w:cs="Open Sans"/>
        </w:rPr>
      </w:pPr>
      <w:r>
        <w:rPr>
          <w:rFonts w:ascii="Open Sans" w:hAnsi="Open Sans" w:cs="Open Sans"/>
        </w:rPr>
        <w:br w:type="page"/>
      </w:r>
    </w:p>
    <w:p w14:paraId="66E7F70A" w14:textId="178FD23B" w:rsidR="00F86B94" w:rsidRPr="0046043C" w:rsidRDefault="0046043C" w:rsidP="00F86B94">
      <w:pPr>
        <w:pStyle w:val="Heading1"/>
        <w:rPr>
          <w:rStyle w:val="Hyperlink"/>
          <w:i w:val="0"/>
          <w:color w:val="32C0C6"/>
          <w:u w:val="none"/>
        </w:rPr>
      </w:pPr>
      <w:r w:rsidRPr="0046043C">
        <w:rPr>
          <w:i w:val="0"/>
          <w:u w:val="none"/>
        </w:rPr>
        <w:lastRenderedPageBreak/>
        <w:t>Zoe Daniel’s dangerous day job</w:t>
      </w:r>
    </w:p>
    <w:tbl>
      <w:tblPr>
        <w:tblStyle w:val="TableGrid"/>
        <w:tblW w:w="5000" w:type="pct"/>
        <w:tblLayout w:type="fixed"/>
        <w:tblLook w:val="04A0" w:firstRow="1" w:lastRow="0" w:firstColumn="1" w:lastColumn="0" w:noHBand="0" w:noVBand="1"/>
      </w:tblPr>
      <w:tblGrid>
        <w:gridCol w:w="1695"/>
        <w:gridCol w:w="1897"/>
        <w:gridCol w:w="630"/>
        <w:gridCol w:w="2071"/>
        <w:gridCol w:w="632"/>
        <w:gridCol w:w="1979"/>
        <w:gridCol w:w="695"/>
      </w:tblGrid>
      <w:tr w:rsidR="00F86B94" w:rsidRPr="005E6C4E" w14:paraId="0673AF1C" w14:textId="77777777" w:rsidTr="00287B5B">
        <w:tc>
          <w:tcPr>
            <w:tcW w:w="883" w:type="pct"/>
            <w:shd w:val="clear" w:color="auto" w:fill="D9D9D9" w:themeFill="background1" w:themeFillShade="D9"/>
          </w:tcPr>
          <w:p w14:paraId="6BFD33F0" w14:textId="77777777" w:rsidR="00F86B94" w:rsidRPr="00D777DA" w:rsidRDefault="00F86B94" w:rsidP="00FA70A4">
            <w:pPr>
              <w:rPr>
                <w:rFonts w:ascii="Calibri" w:hAnsi="Calibri" w:cs="Open Sans"/>
                <w:b/>
              </w:rPr>
            </w:pPr>
            <w:r w:rsidRPr="00D777DA">
              <w:rPr>
                <w:rFonts w:ascii="Calibri" w:hAnsi="Calibri" w:cs="Open Sans"/>
                <w:b/>
              </w:rPr>
              <w:t>Resource ID</w:t>
            </w:r>
          </w:p>
        </w:tc>
        <w:tc>
          <w:tcPr>
            <w:tcW w:w="4117" w:type="pct"/>
            <w:gridSpan w:val="6"/>
          </w:tcPr>
          <w:p w14:paraId="6BBE814F" w14:textId="77777777" w:rsidR="00F86B94" w:rsidRPr="005E6C4E" w:rsidRDefault="00F86B94" w:rsidP="00FA70A4">
            <w:pPr>
              <w:rPr>
                <w:rFonts w:ascii="Open Sans" w:hAnsi="Open Sans" w:cs="Open Sans"/>
              </w:rPr>
            </w:pPr>
            <w:r>
              <w:rPr>
                <w:rFonts w:ascii="Calibri" w:hAnsi="Calibri"/>
                <w:sz w:val="24"/>
                <w:szCs w:val="24"/>
              </w:rPr>
              <w:t>M017993</w:t>
            </w:r>
          </w:p>
        </w:tc>
      </w:tr>
      <w:tr w:rsidR="0046043C" w:rsidRPr="005E6C4E" w14:paraId="68D1E60A" w14:textId="77777777" w:rsidTr="00287B5B">
        <w:tc>
          <w:tcPr>
            <w:tcW w:w="883" w:type="pct"/>
            <w:shd w:val="clear" w:color="auto" w:fill="D9D9D9" w:themeFill="background1" w:themeFillShade="D9"/>
          </w:tcPr>
          <w:p w14:paraId="5F25F7E0" w14:textId="4065DB16" w:rsidR="0046043C" w:rsidRPr="00D777DA" w:rsidRDefault="00287B5B" w:rsidP="00FA70A4">
            <w:pPr>
              <w:rPr>
                <w:rFonts w:ascii="Calibri" w:hAnsi="Calibri" w:cs="Open Sans"/>
                <w:b/>
              </w:rPr>
            </w:pPr>
            <w:r>
              <w:rPr>
                <w:rFonts w:ascii="Calibri" w:hAnsi="Calibri" w:cs="Open Sans"/>
                <w:b/>
              </w:rPr>
              <w:t>Link to resource</w:t>
            </w:r>
          </w:p>
        </w:tc>
        <w:tc>
          <w:tcPr>
            <w:tcW w:w="4117" w:type="pct"/>
            <w:gridSpan w:val="6"/>
          </w:tcPr>
          <w:p w14:paraId="4EA3466F" w14:textId="3CF4324C" w:rsidR="009F7653" w:rsidRDefault="00A01864" w:rsidP="00FA70A4">
            <w:pPr>
              <w:rPr>
                <w:rFonts w:ascii="Calibri" w:hAnsi="Calibri"/>
                <w:sz w:val="24"/>
                <w:szCs w:val="24"/>
              </w:rPr>
            </w:pPr>
            <w:hyperlink r:id="rId16" w:history="1">
              <w:r w:rsidR="009F7653" w:rsidRPr="00EF75F0">
                <w:rPr>
                  <w:rStyle w:val="Hyperlink"/>
                  <w:rFonts w:ascii="Calibri" w:hAnsi="Calibri"/>
                  <w:sz w:val="24"/>
                  <w:szCs w:val="24"/>
                </w:rPr>
                <w:t>https://www.scootle.edu.au/ec/search?q=M017993&amp;field=title&amp;field=text.all&amp;field=topic&amp;v=text</w:t>
              </w:r>
            </w:hyperlink>
          </w:p>
        </w:tc>
      </w:tr>
      <w:tr w:rsidR="00F86B94" w:rsidRPr="005E6C4E" w14:paraId="11939407" w14:textId="77777777" w:rsidTr="00287B5B">
        <w:tc>
          <w:tcPr>
            <w:tcW w:w="883" w:type="pct"/>
            <w:shd w:val="clear" w:color="auto" w:fill="D9D9D9" w:themeFill="background1" w:themeFillShade="D9"/>
          </w:tcPr>
          <w:p w14:paraId="1F117EF2" w14:textId="77777777" w:rsidR="00F86B94" w:rsidRPr="00D777DA" w:rsidRDefault="00F86B94" w:rsidP="00FA70A4">
            <w:pPr>
              <w:rPr>
                <w:rFonts w:ascii="Calibri" w:hAnsi="Calibri" w:cs="Open Sans"/>
                <w:b/>
              </w:rPr>
            </w:pPr>
            <w:r w:rsidRPr="00D777DA">
              <w:rPr>
                <w:rFonts w:ascii="Calibri" w:hAnsi="Calibri" w:cs="Open Sans"/>
                <w:b/>
              </w:rPr>
              <w:t>Resource description</w:t>
            </w:r>
          </w:p>
        </w:tc>
        <w:tc>
          <w:tcPr>
            <w:tcW w:w="4117" w:type="pct"/>
            <w:gridSpan w:val="6"/>
          </w:tcPr>
          <w:p w14:paraId="7D3FBF1C" w14:textId="77777777" w:rsidR="00F86B94" w:rsidRPr="005E6C4E" w:rsidRDefault="00F86B94" w:rsidP="00FA70A4">
            <w:pPr>
              <w:rPr>
                <w:rFonts w:ascii="Open Sans" w:hAnsi="Open Sans" w:cs="Open Sans"/>
              </w:rPr>
            </w:pPr>
            <w:r w:rsidRPr="000C7379">
              <w:rPr>
                <w:rFonts w:ascii="Calibri" w:hAnsi="Calibri"/>
                <w:sz w:val="24"/>
                <w:szCs w:val="24"/>
              </w:rPr>
              <w:t>The role of foreign correspondent is just one career in the field of journalism. It involves reporting from some of the most troubled places in the world, and can be both exciting and dangerous. Zoe Daniel met this challenge for over ten years, reporting from such far-flung places as Zimbabwe and Burma. Discover more about her fascinating - and hazardous - career in this clip.</w:t>
            </w:r>
          </w:p>
        </w:tc>
      </w:tr>
      <w:tr w:rsidR="00F86B94" w:rsidRPr="005E6C4E" w14:paraId="4BCAECB7" w14:textId="77777777" w:rsidTr="00287B5B">
        <w:tc>
          <w:tcPr>
            <w:tcW w:w="883" w:type="pct"/>
            <w:shd w:val="clear" w:color="auto" w:fill="D9D9D9" w:themeFill="background1" w:themeFillShade="D9"/>
          </w:tcPr>
          <w:p w14:paraId="65A297F3" w14:textId="77777777" w:rsidR="00F86B94" w:rsidRPr="00D777DA" w:rsidRDefault="00F86B94" w:rsidP="00FA70A4">
            <w:pPr>
              <w:rPr>
                <w:rFonts w:ascii="Calibri" w:hAnsi="Calibri" w:cs="Open Sans"/>
                <w:b/>
              </w:rPr>
            </w:pPr>
            <w:r w:rsidRPr="00D777DA">
              <w:rPr>
                <w:rFonts w:ascii="Calibri" w:hAnsi="Calibri" w:cs="Open Sans"/>
                <w:b/>
              </w:rPr>
              <w:t>Relevance of resource to careers education</w:t>
            </w:r>
          </w:p>
        </w:tc>
        <w:tc>
          <w:tcPr>
            <w:tcW w:w="4117" w:type="pct"/>
            <w:gridSpan w:val="6"/>
          </w:tcPr>
          <w:p w14:paraId="2F4E9438" w14:textId="77777777" w:rsidR="00DA04F1" w:rsidRDefault="00DA04F1" w:rsidP="00DB0EB9">
            <w:pPr>
              <w:spacing w:after="0"/>
              <w:rPr>
                <w:rFonts w:ascii="Calibri" w:hAnsi="Calibri"/>
                <w:sz w:val="24"/>
                <w:szCs w:val="24"/>
              </w:rPr>
            </w:pPr>
            <w:r>
              <w:rPr>
                <w:rFonts w:ascii="Calibri" w:hAnsi="Calibri"/>
                <w:sz w:val="24"/>
                <w:szCs w:val="24"/>
              </w:rPr>
              <w:t>The video includes discussion of:</w:t>
            </w:r>
          </w:p>
          <w:p w14:paraId="7498F092" w14:textId="77777777" w:rsidR="00DA04F1" w:rsidRPr="00920779" w:rsidRDefault="00DA04F1" w:rsidP="00920779">
            <w:pPr>
              <w:numPr>
                <w:ilvl w:val="0"/>
                <w:numId w:val="30"/>
              </w:numPr>
              <w:tabs>
                <w:tab w:val="num" w:pos="360"/>
              </w:tabs>
              <w:spacing w:after="100" w:afterAutospacing="1" w:line="240" w:lineRule="auto"/>
              <w:ind w:left="360"/>
              <w:rPr>
                <w:rFonts w:ascii="Calibri" w:eastAsia="Times New Roman" w:hAnsi="Calibri" w:cs="Times New Roman"/>
                <w:sz w:val="24"/>
                <w:szCs w:val="24"/>
                <w:lang w:eastAsia="en-AU"/>
              </w:rPr>
            </w:pPr>
            <w:r w:rsidRPr="00920779">
              <w:rPr>
                <w:rFonts w:ascii="Calibri" w:eastAsia="Times New Roman" w:hAnsi="Calibri" w:cs="Times New Roman"/>
                <w:sz w:val="24"/>
                <w:szCs w:val="24"/>
                <w:lang w:eastAsia="en-AU"/>
              </w:rPr>
              <w:t>how and why what we end up doing can differ from what we thought we would do</w:t>
            </w:r>
          </w:p>
          <w:p w14:paraId="75F089B1" w14:textId="77777777" w:rsidR="00DA04F1" w:rsidRPr="00920779" w:rsidRDefault="00DA04F1" w:rsidP="00920779">
            <w:pPr>
              <w:numPr>
                <w:ilvl w:val="0"/>
                <w:numId w:val="30"/>
              </w:numPr>
              <w:tabs>
                <w:tab w:val="num" w:pos="360"/>
              </w:tabs>
              <w:spacing w:after="100" w:afterAutospacing="1" w:line="240" w:lineRule="auto"/>
              <w:ind w:left="360"/>
              <w:rPr>
                <w:rFonts w:ascii="Calibri" w:eastAsia="Times New Roman" w:hAnsi="Calibri" w:cs="Times New Roman"/>
                <w:sz w:val="24"/>
                <w:szCs w:val="24"/>
                <w:lang w:eastAsia="en-AU"/>
              </w:rPr>
            </w:pPr>
            <w:r w:rsidRPr="00920779">
              <w:rPr>
                <w:rFonts w:ascii="Calibri" w:eastAsia="Times New Roman" w:hAnsi="Calibri" w:cs="Times New Roman"/>
                <w:sz w:val="24"/>
                <w:szCs w:val="24"/>
                <w:lang w:eastAsia="en-AU"/>
              </w:rPr>
              <w:t>the importance of persistence, resilience, passion and being able to continue through rejection and difficult conditions</w:t>
            </w:r>
          </w:p>
          <w:p w14:paraId="29AC2317" w14:textId="04DEE47F" w:rsidR="00F86B94" w:rsidRPr="00DA04F1" w:rsidRDefault="00DA04F1" w:rsidP="00920779">
            <w:pPr>
              <w:numPr>
                <w:ilvl w:val="0"/>
                <w:numId w:val="30"/>
              </w:numPr>
              <w:tabs>
                <w:tab w:val="num" w:pos="360"/>
              </w:tabs>
              <w:spacing w:after="100" w:afterAutospacing="1" w:line="240" w:lineRule="auto"/>
              <w:ind w:left="360"/>
              <w:rPr>
                <w:rFonts w:ascii="Calibri" w:hAnsi="Calibri"/>
                <w:sz w:val="24"/>
                <w:szCs w:val="24"/>
              </w:rPr>
            </w:pPr>
            <w:r w:rsidRPr="00920779">
              <w:rPr>
                <w:rFonts w:ascii="Calibri" w:eastAsia="Times New Roman" w:hAnsi="Calibri" w:cs="Times New Roman"/>
                <w:sz w:val="24"/>
                <w:szCs w:val="24"/>
                <w:lang w:eastAsia="en-AU"/>
              </w:rPr>
              <w:t>transferable skills that we need to succeed.</w:t>
            </w:r>
          </w:p>
        </w:tc>
      </w:tr>
      <w:tr w:rsidR="00F86B94" w:rsidRPr="005E6C4E" w14:paraId="00EEAB86" w14:textId="77777777" w:rsidTr="00287B5B">
        <w:trPr>
          <w:trHeight w:val="113"/>
        </w:trPr>
        <w:tc>
          <w:tcPr>
            <w:tcW w:w="883" w:type="pct"/>
            <w:vMerge w:val="restart"/>
            <w:shd w:val="clear" w:color="auto" w:fill="D9D9D9" w:themeFill="background1" w:themeFillShade="D9"/>
          </w:tcPr>
          <w:p w14:paraId="42E80DA2" w14:textId="77777777" w:rsidR="00F86B94" w:rsidRPr="00D777DA" w:rsidRDefault="00F86B94" w:rsidP="00FA70A4">
            <w:pPr>
              <w:rPr>
                <w:rFonts w:ascii="Calibri" w:hAnsi="Calibri" w:cs="Open Sans"/>
                <w:b/>
              </w:rPr>
            </w:pPr>
            <w:r w:rsidRPr="00D777DA">
              <w:rPr>
                <w:rFonts w:ascii="Calibri" w:hAnsi="Calibri" w:cs="Open Sans"/>
                <w:b/>
              </w:rPr>
              <w:t>Australian Curriculum Work Studies category/</w:t>
            </w:r>
            <w:proofErr w:type="spellStart"/>
            <w:r w:rsidRPr="00D777DA">
              <w:rPr>
                <w:rFonts w:ascii="Calibri" w:hAnsi="Calibri" w:cs="Open Sans"/>
                <w:b/>
              </w:rPr>
              <w:t>ies</w:t>
            </w:r>
            <w:proofErr w:type="spellEnd"/>
          </w:p>
        </w:tc>
        <w:tc>
          <w:tcPr>
            <w:tcW w:w="988" w:type="pct"/>
          </w:tcPr>
          <w:p w14:paraId="5B5FE1EE" w14:textId="77777777" w:rsidR="00F86B94" w:rsidRPr="00D777DA" w:rsidRDefault="00F86B94" w:rsidP="00FA70A4">
            <w:pPr>
              <w:rPr>
                <w:rFonts w:ascii="Calibri" w:hAnsi="Calibri" w:cs="Open Sans"/>
              </w:rPr>
            </w:pPr>
            <w:r w:rsidRPr="00D777DA">
              <w:rPr>
                <w:rFonts w:ascii="Calibri" w:hAnsi="Calibri" w:cs="Open Sans"/>
              </w:rPr>
              <w:t>Career development and management</w:t>
            </w:r>
          </w:p>
        </w:tc>
        <w:tc>
          <w:tcPr>
            <w:tcW w:w="328" w:type="pct"/>
          </w:tcPr>
          <w:p w14:paraId="086B5EC0" w14:textId="77777777" w:rsidR="00F86B94" w:rsidRPr="005E6C4E" w:rsidRDefault="00F86B94" w:rsidP="00FA70A4">
            <w:pPr>
              <w:rPr>
                <w:rFonts w:ascii="Open Sans" w:hAnsi="Open Sans" w:cs="Open Sans"/>
                <w:sz w:val="36"/>
                <w:szCs w:val="36"/>
              </w:rPr>
            </w:pPr>
            <w:r w:rsidRPr="005E6C4E">
              <w:rPr>
                <w:rFonts w:ascii="Open Sans" w:hAnsi="Open Sans" w:cs="Open Sans"/>
                <w:sz w:val="36"/>
                <w:szCs w:val="36"/>
              </w:rPr>
              <w:sym w:font="Wingdings" w:char="F0FE"/>
            </w:r>
          </w:p>
        </w:tc>
        <w:tc>
          <w:tcPr>
            <w:tcW w:w="1079" w:type="pct"/>
          </w:tcPr>
          <w:p w14:paraId="1A1EA5D2" w14:textId="77777777" w:rsidR="00F86B94" w:rsidRPr="00D777DA" w:rsidRDefault="00F86B94" w:rsidP="00FA70A4">
            <w:pPr>
              <w:rPr>
                <w:rFonts w:ascii="Calibri" w:hAnsi="Calibri" w:cs="Open Sans"/>
              </w:rPr>
            </w:pPr>
            <w:r w:rsidRPr="00D777DA">
              <w:rPr>
                <w:rFonts w:ascii="Calibri" w:hAnsi="Calibri" w:cs="Open Sans"/>
              </w:rPr>
              <w:t>Entrepreneurial behaviours</w:t>
            </w:r>
          </w:p>
        </w:tc>
        <w:tc>
          <w:tcPr>
            <w:tcW w:w="329" w:type="pct"/>
          </w:tcPr>
          <w:p w14:paraId="24CC3A5D" w14:textId="77777777" w:rsidR="00F86B94" w:rsidRPr="005E6C4E" w:rsidRDefault="00F86B94" w:rsidP="00FA70A4">
            <w:pPr>
              <w:rPr>
                <w:rFonts w:ascii="Open Sans" w:hAnsi="Open Sans" w:cs="Open Sans"/>
                <w:sz w:val="36"/>
                <w:szCs w:val="36"/>
              </w:rPr>
            </w:pPr>
            <w:r>
              <w:rPr>
                <w:rFonts w:ascii="Open Sans" w:hAnsi="Open Sans" w:cs="Open Sans"/>
                <w:sz w:val="36"/>
                <w:szCs w:val="36"/>
              </w:rPr>
              <w:sym w:font="Wingdings" w:char="F0A8"/>
            </w:r>
          </w:p>
        </w:tc>
        <w:tc>
          <w:tcPr>
            <w:tcW w:w="1031" w:type="pct"/>
          </w:tcPr>
          <w:p w14:paraId="49E7C9CA" w14:textId="77777777" w:rsidR="00F86B94" w:rsidRPr="00D777DA" w:rsidRDefault="00F86B94" w:rsidP="00FA70A4">
            <w:pPr>
              <w:rPr>
                <w:rFonts w:ascii="Calibri" w:hAnsi="Calibri" w:cs="Open Sans"/>
              </w:rPr>
            </w:pPr>
            <w:r w:rsidRPr="00D777DA">
              <w:rPr>
                <w:rFonts w:ascii="Calibri" w:hAnsi="Calibri" w:cs="Open Sans"/>
              </w:rPr>
              <w:t>Gaining and keeping work</w:t>
            </w:r>
          </w:p>
        </w:tc>
        <w:tc>
          <w:tcPr>
            <w:tcW w:w="362" w:type="pct"/>
          </w:tcPr>
          <w:p w14:paraId="5C353993" w14:textId="77777777" w:rsidR="00F86B94" w:rsidRPr="005E6C4E" w:rsidRDefault="00F86B94" w:rsidP="00FA70A4">
            <w:pPr>
              <w:rPr>
                <w:rFonts w:ascii="Open Sans" w:hAnsi="Open Sans" w:cs="Open Sans"/>
                <w:sz w:val="36"/>
                <w:szCs w:val="36"/>
              </w:rPr>
            </w:pPr>
            <w:r w:rsidRPr="005E6C4E">
              <w:rPr>
                <w:rFonts w:ascii="Open Sans" w:hAnsi="Open Sans" w:cs="Open Sans"/>
                <w:sz w:val="36"/>
                <w:szCs w:val="36"/>
              </w:rPr>
              <w:sym w:font="Wingdings" w:char="F0FE"/>
            </w:r>
          </w:p>
        </w:tc>
      </w:tr>
      <w:tr w:rsidR="00F86B94" w14:paraId="4ADCE693" w14:textId="77777777" w:rsidTr="00287B5B">
        <w:trPr>
          <w:trHeight w:val="20"/>
        </w:trPr>
        <w:tc>
          <w:tcPr>
            <w:tcW w:w="883" w:type="pct"/>
            <w:vMerge/>
            <w:shd w:val="clear" w:color="auto" w:fill="D9D9D9" w:themeFill="background1" w:themeFillShade="D9"/>
          </w:tcPr>
          <w:p w14:paraId="5F36F577" w14:textId="77777777" w:rsidR="00F86B94" w:rsidRPr="005E6C4E" w:rsidRDefault="00F86B94" w:rsidP="00FA70A4">
            <w:pPr>
              <w:rPr>
                <w:rFonts w:ascii="Open Sans" w:hAnsi="Open Sans" w:cs="Open Sans"/>
              </w:rPr>
            </w:pPr>
          </w:p>
        </w:tc>
        <w:tc>
          <w:tcPr>
            <w:tcW w:w="988" w:type="pct"/>
            <w:shd w:val="clear" w:color="auto" w:fill="auto"/>
          </w:tcPr>
          <w:p w14:paraId="5A73C280" w14:textId="77777777" w:rsidR="00F86B94" w:rsidRPr="00D777DA" w:rsidRDefault="00F86B94" w:rsidP="00FA70A4">
            <w:pPr>
              <w:rPr>
                <w:rFonts w:ascii="Calibri" w:hAnsi="Calibri" w:cs="Open Sans"/>
              </w:rPr>
            </w:pPr>
            <w:r w:rsidRPr="00D777DA">
              <w:rPr>
                <w:rFonts w:ascii="Calibri" w:hAnsi="Calibri" w:cs="Open Sans"/>
              </w:rPr>
              <w:t>Learning to learn</w:t>
            </w:r>
          </w:p>
        </w:tc>
        <w:tc>
          <w:tcPr>
            <w:tcW w:w="328" w:type="pct"/>
            <w:shd w:val="clear" w:color="auto" w:fill="auto"/>
          </w:tcPr>
          <w:p w14:paraId="25F99FDD" w14:textId="77777777" w:rsidR="00F86B94" w:rsidRPr="005E6C4E" w:rsidRDefault="00F86B94" w:rsidP="00FA70A4">
            <w:pPr>
              <w:rPr>
                <w:rFonts w:ascii="Open Sans" w:hAnsi="Open Sans" w:cs="Open Sans"/>
                <w:sz w:val="36"/>
                <w:szCs w:val="36"/>
              </w:rPr>
            </w:pPr>
            <w:r w:rsidRPr="005E6C4E">
              <w:rPr>
                <w:rFonts w:ascii="Open Sans" w:hAnsi="Open Sans" w:cs="Open Sans"/>
                <w:sz w:val="36"/>
                <w:szCs w:val="36"/>
              </w:rPr>
              <w:sym w:font="Wingdings" w:char="F0FE"/>
            </w:r>
          </w:p>
        </w:tc>
        <w:tc>
          <w:tcPr>
            <w:tcW w:w="1079" w:type="pct"/>
            <w:shd w:val="clear" w:color="auto" w:fill="auto"/>
          </w:tcPr>
          <w:p w14:paraId="7476A252" w14:textId="77777777" w:rsidR="00F86B94" w:rsidRPr="00D777DA" w:rsidRDefault="00F86B94" w:rsidP="00FA70A4">
            <w:pPr>
              <w:rPr>
                <w:rFonts w:ascii="Calibri" w:hAnsi="Calibri" w:cs="Open Sans"/>
              </w:rPr>
            </w:pPr>
            <w:r w:rsidRPr="00D777DA">
              <w:rPr>
                <w:rFonts w:ascii="Calibri" w:hAnsi="Calibri" w:cs="Open Sans"/>
              </w:rPr>
              <w:t>The nature of work</w:t>
            </w:r>
          </w:p>
        </w:tc>
        <w:tc>
          <w:tcPr>
            <w:tcW w:w="329" w:type="pct"/>
            <w:shd w:val="clear" w:color="auto" w:fill="auto"/>
          </w:tcPr>
          <w:p w14:paraId="063E171C" w14:textId="77777777" w:rsidR="00F86B94" w:rsidRPr="005E6C4E" w:rsidRDefault="00F86B94" w:rsidP="00FA70A4">
            <w:pPr>
              <w:rPr>
                <w:rFonts w:ascii="Open Sans" w:hAnsi="Open Sans" w:cs="Open Sans"/>
                <w:sz w:val="36"/>
                <w:szCs w:val="36"/>
              </w:rPr>
            </w:pPr>
            <w:r>
              <w:rPr>
                <w:rFonts w:ascii="Open Sans" w:hAnsi="Open Sans" w:cs="Open Sans"/>
                <w:sz w:val="36"/>
                <w:szCs w:val="36"/>
              </w:rPr>
              <w:sym w:font="Wingdings" w:char="F0FE"/>
            </w:r>
          </w:p>
        </w:tc>
        <w:tc>
          <w:tcPr>
            <w:tcW w:w="1031" w:type="pct"/>
            <w:shd w:val="clear" w:color="auto" w:fill="auto"/>
          </w:tcPr>
          <w:p w14:paraId="17092F44" w14:textId="77777777" w:rsidR="00F86B94" w:rsidRPr="00D777DA" w:rsidRDefault="00F86B94" w:rsidP="00FA70A4">
            <w:pPr>
              <w:rPr>
                <w:rFonts w:ascii="Calibri" w:hAnsi="Calibri" w:cs="Open Sans"/>
              </w:rPr>
            </w:pPr>
            <w:r w:rsidRPr="00D777DA">
              <w:rPr>
                <w:rFonts w:ascii="Calibri" w:hAnsi="Calibri" w:cs="Open Sans"/>
              </w:rPr>
              <w:t>Work skills</w:t>
            </w:r>
          </w:p>
        </w:tc>
        <w:tc>
          <w:tcPr>
            <w:tcW w:w="362" w:type="pct"/>
            <w:shd w:val="clear" w:color="auto" w:fill="auto"/>
          </w:tcPr>
          <w:p w14:paraId="56670FFB" w14:textId="77777777" w:rsidR="00F86B94" w:rsidRPr="005E6C4E" w:rsidRDefault="00F86B94" w:rsidP="00FA70A4">
            <w:pPr>
              <w:rPr>
                <w:rFonts w:ascii="Open Sans" w:hAnsi="Open Sans" w:cs="Open Sans"/>
                <w:sz w:val="36"/>
                <w:szCs w:val="36"/>
              </w:rPr>
            </w:pPr>
            <w:r>
              <w:rPr>
                <w:rFonts w:ascii="Open Sans" w:hAnsi="Open Sans" w:cs="Open Sans"/>
                <w:sz w:val="36"/>
                <w:szCs w:val="36"/>
              </w:rPr>
              <w:sym w:font="Wingdings" w:char="F0FE"/>
            </w:r>
          </w:p>
        </w:tc>
      </w:tr>
    </w:tbl>
    <w:p w14:paraId="696961E0" w14:textId="7EBA2646" w:rsidR="00EC0A06" w:rsidRDefault="00EC0A06" w:rsidP="00A90B42">
      <w:pPr>
        <w:rPr>
          <w:rFonts w:ascii="Open Sans" w:hAnsi="Open Sans" w:cs="Open Sans"/>
        </w:rPr>
      </w:pPr>
    </w:p>
    <w:p w14:paraId="465B4DA8" w14:textId="77777777" w:rsidR="00EC0A06" w:rsidRDefault="00EC0A06">
      <w:pPr>
        <w:spacing w:after="200" w:line="276" w:lineRule="auto"/>
        <w:rPr>
          <w:rFonts w:ascii="Open Sans" w:hAnsi="Open Sans" w:cs="Open Sans"/>
        </w:rPr>
      </w:pPr>
      <w:r>
        <w:rPr>
          <w:rFonts w:ascii="Open Sans" w:hAnsi="Open Sans" w:cs="Open Sans"/>
        </w:rPr>
        <w:br w:type="page"/>
      </w:r>
    </w:p>
    <w:p w14:paraId="648B7EF6" w14:textId="0380F2CF" w:rsidR="00EC0A06" w:rsidRPr="0046043C" w:rsidRDefault="0046043C" w:rsidP="00EC0A06">
      <w:pPr>
        <w:keepNext/>
        <w:keepLines/>
        <w:spacing w:before="120" w:after="300"/>
        <w:ind w:right="255"/>
        <w:outlineLvl w:val="0"/>
        <w:rPr>
          <w:rFonts w:asciiTheme="majorHAnsi" w:eastAsiaTheme="majorEastAsia" w:hAnsiTheme="majorHAnsi" w:cstheme="majorBidi"/>
          <w:color w:val="32C0C6"/>
          <w:sz w:val="44"/>
          <w:szCs w:val="28"/>
        </w:rPr>
      </w:pPr>
      <w:r w:rsidRPr="0046043C">
        <w:rPr>
          <w:rFonts w:asciiTheme="majorHAnsi" w:eastAsiaTheme="majorEastAsia" w:hAnsiTheme="majorHAnsi" w:cstheme="majorBidi"/>
          <w:color w:val="32C0C6"/>
          <w:sz w:val="44"/>
          <w:szCs w:val="28"/>
        </w:rPr>
        <w:lastRenderedPageBreak/>
        <w:t>Who wants to be a journo?</w:t>
      </w:r>
      <w:r w:rsidR="00EC0A06" w:rsidRPr="0046043C">
        <w:rPr>
          <w:rFonts w:asciiTheme="majorHAnsi" w:eastAsiaTheme="majorEastAsia" w:hAnsiTheme="majorHAnsi" w:cstheme="majorBidi"/>
          <w:color w:val="32C0C6"/>
          <w:sz w:val="44"/>
          <w:szCs w:val="28"/>
        </w:rPr>
        <w:t xml:space="preserve"> </w:t>
      </w:r>
    </w:p>
    <w:tbl>
      <w:tblPr>
        <w:tblStyle w:val="TableGrid"/>
        <w:tblW w:w="5000" w:type="pct"/>
        <w:tblLayout w:type="fixed"/>
        <w:tblLook w:val="04A0" w:firstRow="1" w:lastRow="0" w:firstColumn="1" w:lastColumn="0" w:noHBand="0" w:noVBand="1"/>
      </w:tblPr>
      <w:tblGrid>
        <w:gridCol w:w="1695"/>
        <w:gridCol w:w="2077"/>
        <w:gridCol w:w="722"/>
        <w:gridCol w:w="1799"/>
        <w:gridCol w:w="720"/>
        <w:gridCol w:w="1862"/>
        <w:gridCol w:w="724"/>
      </w:tblGrid>
      <w:tr w:rsidR="00EC0A06" w:rsidRPr="00EC0A06" w14:paraId="2F5CFD9B" w14:textId="77777777" w:rsidTr="00147807">
        <w:tc>
          <w:tcPr>
            <w:tcW w:w="883" w:type="pct"/>
            <w:shd w:val="clear" w:color="auto" w:fill="D9D9D9" w:themeFill="background1" w:themeFillShade="D9"/>
          </w:tcPr>
          <w:p w14:paraId="56928B84" w14:textId="77777777" w:rsidR="00EC0A06" w:rsidRPr="00EC0A06" w:rsidRDefault="00EC0A06" w:rsidP="00EC0A06">
            <w:pPr>
              <w:rPr>
                <w:rFonts w:ascii="Calibri" w:hAnsi="Calibri" w:cs="Open Sans"/>
                <w:b/>
              </w:rPr>
            </w:pPr>
            <w:r w:rsidRPr="00EC0A06">
              <w:rPr>
                <w:rFonts w:ascii="Calibri" w:hAnsi="Calibri" w:cs="Open Sans"/>
                <w:b/>
              </w:rPr>
              <w:t>Resource ID</w:t>
            </w:r>
          </w:p>
        </w:tc>
        <w:tc>
          <w:tcPr>
            <w:tcW w:w="4117" w:type="pct"/>
            <w:gridSpan w:val="6"/>
          </w:tcPr>
          <w:p w14:paraId="4EFF3339" w14:textId="77777777" w:rsidR="00EC0A06" w:rsidRPr="00EC0A06" w:rsidRDefault="00EC0A06" w:rsidP="00EC0A06">
            <w:pPr>
              <w:rPr>
                <w:rFonts w:ascii="Calibri" w:hAnsi="Calibri" w:cs="Open Sans"/>
                <w:sz w:val="24"/>
                <w:szCs w:val="24"/>
              </w:rPr>
            </w:pPr>
            <w:r w:rsidRPr="00EC0A06">
              <w:rPr>
                <w:rFonts w:ascii="Calibri" w:hAnsi="Calibri"/>
                <w:sz w:val="24"/>
                <w:szCs w:val="24"/>
              </w:rPr>
              <w:t>M017801</w:t>
            </w:r>
          </w:p>
        </w:tc>
      </w:tr>
      <w:tr w:rsidR="0046043C" w:rsidRPr="00EC0A06" w14:paraId="3270BF6F" w14:textId="77777777" w:rsidTr="00147807">
        <w:tc>
          <w:tcPr>
            <w:tcW w:w="883" w:type="pct"/>
            <w:shd w:val="clear" w:color="auto" w:fill="D9D9D9" w:themeFill="background1" w:themeFillShade="D9"/>
          </w:tcPr>
          <w:p w14:paraId="282EAC5B" w14:textId="3237F39D" w:rsidR="0046043C" w:rsidRPr="00EC0A06" w:rsidRDefault="00147807" w:rsidP="00EC0A06">
            <w:pPr>
              <w:rPr>
                <w:rFonts w:ascii="Calibri" w:hAnsi="Calibri" w:cs="Open Sans"/>
                <w:b/>
              </w:rPr>
            </w:pPr>
            <w:r>
              <w:rPr>
                <w:rFonts w:ascii="Calibri" w:hAnsi="Calibri" w:cs="Open Sans"/>
                <w:b/>
              </w:rPr>
              <w:t>Link to resource</w:t>
            </w:r>
          </w:p>
        </w:tc>
        <w:tc>
          <w:tcPr>
            <w:tcW w:w="4117" w:type="pct"/>
            <w:gridSpan w:val="6"/>
          </w:tcPr>
          <w:p w14:paraId="2196D4DC" w14:textId="08826337" w:rsidR="009F7653" w:rsidRPr="00EC0A06" w:rsidRDefault="00A01864" w:rsidP="00EC0A06">
            <w:pPr>
              <w:rPr>
                <w:rFonts w:ascii="Calibri" w:hAnsi="Calibri"/>
                <w:sz w:val="24"/>
                <w:szCs w:val="24"/>
              </w:rPr>
            </w:pPr>
            <w:hyperlink r:id="rId17" w:history="1">
              <w:r w:rsidR="009F7653" w:rsidRPr="00EF75F0">
                <w:rPr>
                  <w:rStyle w:val="Hyperlink"/>
                  <w:rFonts w:ascii="Calibri" w:hAnsi="Calibri"/>
                  <w:sz w:val="24"/>
                  <w:szCs w:val="24"/>
                </w:rPr>
                <w:t>https://www.scootle.edu.au/ec/search?q=M017801&amp;field=title&amp;field=text.all&amp;field=topic&amp;v=text</w:t>
              </w:r>
            </w:hyperlink>
          </w:p>
        </w:tc>
      </w:tr>
      <w:tr w:rsidR="00EC0A06" w:rsidRPr="00EC0A06" w14:paraId="2A3EB634" w14:textId="77777777" w:rsidTr="00147807">
        <w:tc>
          <w:tcPr>
            <w:tcW w:w="883" w:type="pct"/>
            <w:shd w:val="clear" w:color="auto" w:fill="D9D9D9" w:themeFill="background1" w:themeFillShade="D9"/>
          </w:tcPr>
          <w:p w14:paraId="1D79EC5E" w14:textId="77777777" w:rsidR="00EC0A06" w:rsidRPr="00EC0A06" w:rsidRDefault="00EC0A06" w:rsidP="00EC0A06">
            <w:pPr>
              <w:rPr>
                <w:rFonts w:ascii="Calibri" w:hAnsi="Calibri" w:cs="Open Sans"/>
                <w:b/>
              </w:rPr>
            </w:pPr>
            <w:r w:rsidRPr="00EC0A06">
              <w:rPr>
                <w:rFonts w:ascii="Calibri" w:hAnsi="Calibri" w:cs="Open Sans"/>
                <w:b/>
              </w:rPr>
              <w:t>Resource description</w:t>
            </w:r>
          </w:p>
        </w:tc>
        <w:tc>
          <w:tcPr>
            <w:tcW w:w="4117" w:type="pct"/>
            <w:gridSpan w:val="6"/>
          </w:tcPr>
          <w:p w14:paraId="696D8971" w14:textId="77777777" w:rsidR="00EC0A06" w:rsidRPr="00EC0A06" w:rsidRDefault="00EC0A06" w:rsidP="00EC0A06">
            <w:pPr>
              <w:rPr>
                <w:rFonts w:ascii="Calibri" w:hAnsi="Calibri" w:cs="Open Sans"/>
                <w:sz w:val="24"/>
                <w:szCs w:val="24"/>
              </w:rPr>
            </w:pPr>
            <w:r w:rsidRPr="00EC0A06">
              <w:rPr>
                <w:rFonts w:ascii="Calibri" w:hAnsi="Calibri"/>
                <w:sz w:val="24"/>
                <w:szCs w:val="24"/>
              </w:rPr>
              <w:t>Learn about being a journalist in this clip from Triple J Hack journalist Sophie McNeill. As you watch, consider the way the clip has been constructed to promote journalism as a career choice to a particular audience.</w:t>
            </w:r>
          </w:p>
        </w:tc>
      </w:tr>
      <w:tr w:rsidR="00EC0A06" w:rsidRPr="00EC0A06" w14:paraId="40052D62" w14:textId="77777777" w:rsidTr="00147807">
        <w:tc>
          <w:tcPr>
            <w:tcW w:w="883" w:type="pct"/>
            <w:shd w:val="clear" w:color="auto" w:fill="D9D9D9" w:themeFill="background1" w:themeFillShade="D9"/>
          </w:tcPr>
          <w:p w14:paraId="42E0AFEC" w14:textId="77777777" w:rsidR="00EC0A06" w:rsidRPr="00EC0A06" w:rsidRDefault="00EC0A06" w:rsidP="00EC0A06">
            <w:pPr>
              <w:rPr>
                <w:rFonts w:ascii="Calibri" w:hAnsi="Calibri" w:cs="Open Sans"/>
                <w:b/>
              </w:rPr>
            </w:pPr>
            <w:r w:rsidRPr="00EC0A06">
              <w:rPr>
                <w:rFonts w:ascii="Calibri" w:hAnsi="Calibri" w:cs="Open Sans"/>
                <w:b/>
              </w:rPr>
              <w:t>Relevance of resource to careers education</w:t>
            </w:r>
          </w:p>
          <w:p w14:paraId="40C9D211" w14:textId="77777777" w:rsidR="00EC0A06" w:rsidRPr="00EC0A06" w:rsidRDefault="00EC0A06" w:rsidP="00EC0A06">
            <w:pPr>
              <w:jc w:val="right"/>
              <w:rPr>
                <w:rFonts w:ascii="Calibri" w:hAnsi="Calibri" w:cs="Open Sans"/>
              </w:rPr>
            </w:pPr>
          </w:p>
        </w:tc>
        <w:tc>
          <w:tcPr>
            <w:tcW w:w="4117" w:type="pct"/>
            <w:gridSpan w:val="6"/>
          </w:tcPr>
          <w:p w14:paraId="139910E0" w14:textId="77777777" w:rsidR="00AB6F7C" w:rsidRPr="00AE517F" w:rsidRDefault="00AB6F7C" w:rsidP="00AB6F7C">
            <w:pPr>
              <w:rPr>
                <w:rFonts w:ascii="Calibri" w:hAnsi="Calibri"/>
                <w:sz w:val="24"/>
                <w:szCs w:val="24"/>
              </w:rPr>
            </w:pPr>
            <w:r>
              <w:rPr>
                <w:rFonts w:ascii="Calibri" w:hAnsi="Calibri"/>
                <w:sz w:val="24"/>
                <w:szCs w:val="24"/>
              </w:rPr>
              <w:t xml:space="preserve">Teachers can use this video to ask students a set of questions related to self-awareness and opportunity awareness. </w:t>
            </w:r>
          </w:p>
          <w:p w14:paraId="7229221C" w14:textId="77777777" w:rsidR="00AB6F7C" w:rsidRPr="00AE517F" w:rsidRDefault="00AB6F7C" w:rsidP="00AB6F7C">
            <w:pPr>
              <w:spacing w:after="0"/>
              <w:rPr>
                <w:rFonts w:ascii="Calibri" w:hAnsi="Calibri"/>
                <w:b/>
                <w:sz w:val="24"/>
                <w:szCs w:val="24"/>
              </w:rPr>
            </w:pPr>
            <w:r w:rsidRPr="00AE517F">
              <w:rPr>
                <w:rFonts w:ascii="Calibri" w:hAnsi="Calibri"/>
                <w:b/>
                <w:sz w:val="24"/>
                <w:szCs w:val="24"/>
              </w:rPr>
              <w:t>Questions for students</w:t>
            </w:r>
            <w:r>
              <w:rPr>
                <w:rFonts w:ascii="Calibri" w:hAnsi="Calibri"/>
                <w:b/>
                <w:sz w:val="24"/>
                <w:szCs w:val="24"/>
              </w:rPr>
              <w:t xml:space="preserve"> after viewing</w:t>
            </w:r>
            <w:r w:rsidRPr="00AE517F">
              <w:rPr>
                <w:rFonts w:ascii="Calibri" w:hAnsi="Calibri"/>
                <w:b/>
                <w:sz w:val="24"/>
                <w:szCs w:val="24"/>
              </w:rPr>
              <w:t>:</w:t>
            </w:r>
          </w:p>
          <w:p w14:paraId="2F0E89FA" w14:textId="77777777" w:rsidR="00AB6F7C" w:rsidRPr="00AE517F" w:rsidRDefault="00AB6F7C" w:rsidP="00AB6F7C">
            <w:pPr>
              <w:numPr>
                <w:ilvl w:val="0"/>
                <w:numId w:val="23"/>
              </w:numPr>
              <w:tabs>
                <w:tab w:val="clear" w:pos="720"/>
                <w:tab w:val="num" w:pos="360"/>
              </w:tabs>
              <w:spacing w:after="100" w:afterAutospacing="1" w:line="240" w:lineRule="auto"/>
              <w:ind w:left="360"/>
              <w:rPr>
                <w:rFonts w:ascii="Calibri" w:eastAsia="Times New Roman" w:hAnsi="Calibri" w:cs="Times New Roman"/>
                <w:sz w:val="24"/>
                <w:szCs w:val="24"/>
                <w:lang w:eastAsia="en-AU"/>
              </w:rPr>
            </w:pPr>
            <w:r w:rsidRPr="00AE517F">
              <w:rPr>
                <w:rFonts w:ascii="Calibri" w:eastAsia="Times New Roman" w:hAnsi="Calibri" w:cs="Times New Roman"/>
                <w:sz w:val="24"/>
                <w:szCs w:val="24"/>
                <w:lang w:eastAsia="en-AU"/>
              </w:rPr>
              <w:t xml:space="preserve">Have you ever considered becoming a journalist? </w:t>
            </w:r>
          </w:p>
          <w:p w14:paraId="5BD014C2" w14:textId="77777777" w:rsidR="00AB6F7C" w:rsidRPr="00AE517F" w:rsidRDefault="00AB6F7C" w:rsidP="00AB6F7C">
            <w:pPr>
              <w:numPr>
                <w:ilvl w:val="0"/>
                <w:numId w:val="23"/>
              </w:numPr>
              <w:tabs>
                <w:tab w:val="clear" w:pos="720"/>
                <w:tab w:val="num" w:pos="360"/>
              </w:tabs>
              <w:spacing w:after="100" w:afterAutospacing="1" w:line="240" w:lineRule="auto"/>
              <w:ind w:left="360"/>
              <w:rPr>
                <w:rFonts w:ascii="Calibri" w:eastAsia="Times New Roman" w:hAnsi="Calibri" w:cs="Times New Roman"/>
                <w:sz w:val="24"/>
                <w:szCs w:val="24"/>
                <w:lang w:eastAsia="en-AU"/>
              </w:rPr>
            </w:pPr>
            <w:r w:rsidRPr="00AE517F">
              <w:rPr>
                <w:rFonts w:ascii="Calibri" w:eastAsia="Times New Roman" w:hAnsi="Calibri" w:cs="Times New Roman"/>
                <w:sz w:val="24"/>
                <w:szCs w:val="24"/>
                <w:lang w:eastAsia="en-AU"/>
              </w:rPr>
              <w:t>What do you think the job would be like, and what attributes do you imagine a good journalist might need to have?</w:t>
            </w:r>
          </w:p>
          <w:p w14:paraId="58B9479E" w14:textId="77777777" w:rsidR="00AB6F7C" w:rsidRPr="00AE517F" w:rsidRDefault="00AB6F7C" w:rsidP="00AB6F7C">
            <w:pPr>
              <w:numPr>
                <w:ilvl w:val="0"/>
                <w:numId w:val="23"/>
              </w:numPr>
              <w:tabs>
                <w:tab w:val="clear" w:pos="720"/>
                <w:tab w:val="num" w:pos="360"/>
              </w:tabs>
              <w:spacing w:after="100" w:afterAutospacing="1" w:line="240" w:lineRule="auto"/>
              <w:ind w:left="360"/>
              <w:rPr>
                <w:rFonts w:ascii="Calibri" w:eastAsia="Times New Roman" w:hAnsi="Calibri" w:cs="Times New Roman"/>
                <w:sz w:val="24"/>
                <w:szCs w:val="24"/>
                <w:lang w:eastAsia="en-AU"/>
              </w:rPr>
            </w:pPr>
            <w:r w:rsidRPr="00AE517F">
              <w:rPr>
                <w:rFonts w:ascii="Calibri" w:eastAsia="Times New Roman" w:hAnsi="Calibri" w:cs="Times New Roman"/>
                <w:sz w:val="24"/>
                <w:szCs w:val="24"/>
                <w:lang w:eastAsia="en-AU"/>
              </w:rPr>
              <w:t xml:space="preserve">What general qualities does Sophie suggest may make a good journalist? </w:t>
            </w:r>
          </w:p>
          <w:p w14:paraId="56FD5CE0" w14:textId="77777777" w:rsidR="00AB6F7C" w:rsidRPr="00AE517F" w:rsidRDefault="00AB6F7C" w:rsidP="00AB6F7C">
            <w:pPr>
              <w:numPr>
                <w:ilvl w:val="0"/>
                <w:numId w:val="23"/>
              </w:numPr>
              <w:tabs>
                <w:tab w:val="clear" w:pos="720"/>
                <w:tab w:val="num" w:pos="360"/>
              </w:tabs>
              <w:spacing w:after="100" w:afterAutospacing="1" w:line="240" w:lineRule="auto"/>
              <w:ind w:left="360"/>
              <w:rPr>
                <w:rFonts w:ascii="Calibri" w:eastAsia="Times New Roman" w:hAnsi="Calibri" w:cs="Times New Roman"/>
                <w:sz w:val="24"/>
                <w:szCs w:val="24"/>
                <w:lang w:eastAsia="en-AU"/>
              </w:rPr>
            </w:pPr>
            <w:r w:rsidRPr="00AE517F">
              <w:rPr>
                <w:rFonts w:ascii="Calibri" w:eastAsia="Times New Roman" w:hAnsi="Calibri" w:cs="Times New Roman"/>
                <w:sz w:val="24"/>
                <w:szCs w:val="24"/>
                <w:lang w:eastAsia="en-AU"/>
              </w:rPr>
              <w:t>What does she say journalists need to have?</w:t>
            </w:r>
          </w:p>
          <w:p w14:paraId="675C249D" w14:textId="77777777" w:rsidR="00AB6F7C" w:rsidRDefault="00AB6F7C" w:rsidP="00AC1335">
            <w:pPr>
              <w:numPr>
                <w:ilvl w:val="0"/>
                <w:numId w:val="23"/>
              </w:numPr>
              <w:tabs>
                <w:tab w:val="clear" w:pos="720"/>
                <w:tab w:val="num" w:pos="360"/>
              </w:tabs>
              <w:spacing w:after="100" w:afterAutospacing="1" w:line="240" w:lineRule="auto"/>
              <w:ind w:left="360"/>
              <w:rPr>
                <w:rFonts w:ascii="Calibri" w:eastAsia="Times New Roman" w:hAnsi="Calibri" w:cs="Times New Roman"/>
                <w:sz w:val="24"/>
                <w:szCs w:val="24"/>
                <w:lang w:eastAsia="en-AU"/>
              </w:rPr>
            </w:pPr>
            <w:r w:rsidRPr="00AE517F">
              <w:rPr>
                <w:rFonts w:ascii="Calibri" w:eastAsia="Times New Roman" w:hAnsi="Calibri" w:cs="Times New Roman"/>
                <w:sz w:val="24"/>
                <w:szCs w:val="24"/>
                <w:lang w:eastAsia="en-AU"/>
              </w:rPr>
              <w:t>Why did Sophie want to become a journalist?</w:t>
            </w:r>
          </w:p>
          <w:p w14:paraId="29512F11" w14:textId="25F3ED97" w:rsidR="00AB6F7C" w:rsidRDefault="00AB6F7C" w:rsidP="00AC1335">
            <w:pPr>
              <w:numPr>
                <w:ilvl w:val="0"/>
                <w:numId w:val="23"/>
              </w:numPr>
              <w:tabs>
                <w:tab w:val="clear" w:pos="720"/>
                <w:tab w:val="num" w:pos="360"/>
              </w:tabs>
              <w:spacing w:after="100" w:afterAutospacing="1" w:line="240" w:lineRule="auto"/>
              <w:ind w:left="360"/>
              <w:rPr>
                <w:rFonts w:ascii="Calibri" w:eastAsia="Times New Roman" w:hAnsi="Calibri" w:cs="Times New Roman"/>
                <w:sz w:val="24"/>
                <w:szCs w:val="24"/>
                <w:lang w:eastAsia="en-AU"/>
              </w:rPr>
            </w:pPr>
            <w:r w:rsidRPr="00AC1335">
              <w:rPr>
                <w:rFonts w:ascii="Calibri" w:eastAsia="Times New Roman" w:hAnsi="Calibri" w:cs="Times New Roman"/>
                <w:sz w:val="24"/>
                <w:szCs w:val="24"/>
                <w:lang w:eastAsia="en-AU"/>
              </w:rPr>
              <w:t>When did she get her start in journalism?</w:t>
            </w:r>
          </w:p>
          <w:p w14:paraId="6CC79753" w14:textId="544F4FC6" w:rsidR="00EC0A06" w:rsidRPr="00AC1335" w:rsidRDefault="00AB6F7C" w:rsidP="00AC1335">
            <w:pPr>
              <w:numPr>
                <w:ilvl w:val="0"/>
                <w:numId w:val="23"/>
              </w:numPr>
              <w:tabs>
                <w:tab w:val="clear" w:pos="720"/>
                <w:tab w:val="num" w:pos="360"/>
              </w:tabs>
              <w:spacing w:after="100" w:afterAutospacing="1" w:line="240" w:lineRule="auto"/>
              <w:ind w:left="360"/>
              <w:rPr>
                <w:rFonts w:ascii="Calibri" w:eastAsia="Times New Roman" w:hAnsi="Calibri" w:cs="Times New Roman"/>
                <w:sz w:val="24"/>
                <w:szCs w:val="24"/>
                <w:lang w:eastAsia="en-AU"/>
              </w:rPr>
            </w:pPr>
            <w:r w:rsidRPr="002245E2">
              <w:rPr>
                <w:rFonts w:ascii="Calibri" w:eastAsia="Times New Roman" w:hAnsi="Calibri" w:cs="Times New Roman"/>
                <w:sz w:val="24"/>
                <w:szCs w:val="24"/>
                <w:lang w:eastAsia="en-AU"/>
              </w:rPr>
              <w:t>What are the best parts of her job?</w:t>
            </w:r>
          </w:p>
        </w:tc>
      </w:tr>
      <w:tr w:rsidR="00EC0A06" w:rsidRPr="00EC0A06" w14:paraId="1A7F8E73" w14:textId="77777777" w:rsidTr="00147807">
        <w:trPr>
          <w:trHeight w:val="113"/>
        </w:trPr>
        <w:tc>
          <w:tcPr>
            <w:tcW w:w="883" w:type="pct"/>
            <w:vMerge w:val="restart"/>
            <w:shd w:val="clear" w:color="auto" w:fill="D9D9D9" w:themeFill="background1" w:themeFillShade="D9"/>
          </w:tcPr>
          <w:p w14:paraId="21AAE78A" w14:textId="77777777" w:rsidR="00EC0A06" w:rsidRPr="00EC0A06" w:rsidRDefault="00EC0A06" w:rsidP="00EC0A06">
            <w:pPr>
              <w:rPr>
                <w:rFonts w:ascii="Calibri" w:hAnsi="Calibri" w:cs="Open Sans"/>
                <w:b/>
              </w:rPr>
            </w:pPr>
            <w:r w:rsidRPr="00EC0A06">
              <w:rPr>
                <w:rFonts w:ascii="Calibri" w:hAnsi="Calibri" w:cs="Open Sans"/>
                <w:b/>
              </w:rPr>
              <w:t>Australian Curriculum Work Studies category/</w:t>
            </w:r>
            <w:proofErr w:type="spellStart"/>
            <w:r w:rsidRPr="00EC0A06">
              <w:rPr>
                <w:rFonts w:ascii="Calibri" w:hAnsi="Calibri" w:cs="Open Sans"/>
                <w:b/>
              </w:rPr>
              <w:t>ies</w:t>
            </w:r>
            <w:proofErr w:type="spellEnd"/>
          </w:p>
        </w:tc>
        <w:tc>
          <w:tcPr>
            <w:tcW w:w="1082" w:type="pct"/>
          </w:tcPr>
          <w:p w14:paraId="348151EE" w14:textId="77777777" w:rsidR="00EC0A06" w:rsidRPr="00EC0A06" w:rsidRDefault="00EC0A06" w:rsidP="00EC0A06">
            <w:pPr>
              <w:rPr>
                <w:rFonts w:ascii="Calibri" w:hAnsi="Calibri" w:cs="Open Sans"/>
              </w:rPr>
            </w:pPr>
            <w:r w:rsidRPr="00EC0A06">
              <w:rPr>
                <w:rFonts w:ascii="Calibri" w:hAnsi="Calibri" w:cs="Open Sans"/>
              </w:rPr>
              <w:t>Career development and management</w:t>
            </w:r>
          </w:p>
        </w:tc>
        <w:tc>
          <w:tcPr>
            <w:tcW w:w="376" w:type="pct"/>
          </w:tcPr>
          <w:p w14:paraId="6030E529" w14:textId="77777777" w:rsidR="00EC0A06" w:rsidRPr="00EC0A06" w:rsidRDefault="00EC0A06" w:rsidP="00EC0A06">
            <w:pPr>
              <w:rPr>
                <w:rFonts w:ascii="Open Sans" w:hAnsi="Open Sans" w:cs="Open Sans"/>
                <w:sz w:val="36"/>
                <w:szCs w:val="36"/>
              </w:rPr>
            </w:pPr>
            <w:r w:rsidRPr="00EC0A06">
              <w:rPr>
                <w:rFonts w:ascii="Open Sans" w:hAnsi="Open Sans" w:cs="Open Sans"/>
                <w:sz w:val="36"/>
                <w:szCs w:val="36"/>
              </w:rPr>
              <w:sym w:font="Wingdings" w:char="F0FE"/>
            </w:r>
          </w:p>
        </w:tc>
        <w:tc>
          <w:tcPr>
            <w:tcW w:w="937" w:type="pct"/>
          </w:tcPr>
          <w:p w14:paraId="4ED43D98" w14:textId="77777777" w:rsidR="00EC0A06" w:rsidRPr="00EC0A06" w:rsidRDefault="00EC0A06" w:rsidP="00EC0A06">
            <w:pPr>
              <w:rPr>
                <w:rFonts w:ascii="Open Sans" w:hAnsi="Open Sans" w:cs="Open Sans"/>
              </w:rPr>
            </w:pPr>
            <w:r w:rsidRPr="00EC0A06">
              <w:rPr>
                <w:rFonts w:ascii="Calibri" w:hAnsi="Calibri" w:cs="Open Sans"/>
              </w:rPr>
              <w:t>Entrepreneurial behaviours</w:t>
            </w:r>
          </w:p>
        </w:tc>
        <w:tc>
          <w:tcPr>
            <w:tcW w:w="375" w:type="pct"/>
          </w:tcPr>
          <w:p w14:paraId="3F4BD90B" w14:textId="77777777" w:rsidR="00EC0A06" w:rsidRPr="00EC0A06" w:rsidRDefault="00EC0A06" w:rsidP="00EC0A06">
            <w:pPr>
              <w:rPr>
                <w:rFonts w:ascii="Open Sans" w:hAnsi="Open Sans" w:cs="Open Sans"/>
                <w:sz w:val="36"/>
                <w:szCs w:val="36"/>
              </w:rPr>
            </w:pPr>
            <w:r w:rsidRPr="00EC0A06">
              <w:rPr>
                <w:rFonts w:ascii="Open Sans" w:hAnsi="Open Sans" w:cs="Open Sans"/>
                <w:sz w:val="36"/>
                <w:szCs w:val="36"/>
              </w:rPr>
              <w:sym w:font="Wingdings" w:char="F0A8"/>
            </w:r>
          </w:p>
        </w:tc>
        <w:tc>
          <w:tcPr>
            <w:tcW w:w="970" w:type="pct"/>
          </w:tcPr>
          <w:p w14:paraId="5BD25941" w14:textId="77777777" w:rsidR="00EC0A06" w:rsidRPr="00EC0A06" w:rsidRDefault="00EC0A06" w:rsidP="00EC0A06">
            <w:pPr>
              <w:rPr>
                <w:rFonts w:ascii="Open Sans" w:hAnsi="Open Sans" w:cs="Open Sans"/>
              </w:rPr>
            </w:pPr>
            <w:r w:rsidRPr="00EC0A06">
              <w:rPr>
                <w:rFonts w:ascii="Calibri" w:hAnsi="Calibri" w:cs="Open Sans"/>
              </w:rPr>
              <w:t>Gaining and keeping work</w:t>
            </w:r>
          </w:p>
        </w:tc>
        <w:tc>
          <w:tcPr>
            <w:tcW w:w="376" w:type="pct"/>
          </w:tcPr>
          <w:p w14:paraId="2FB6FFC9" w14:textId="77777777" w:rsidR="00EC0A06" w:rsidRPr="00EC0A06" w:rsidRDefault="00EC0A06" w:rsidP="00EC0A06">
            <w:pPr>
              <w:rPr>
                <w:rFonts w:ascii="Open Sans" w:hAnsi="Open Sans" w:cs="Open Sans"/>
                <w:sz w:val="36"/>
                <w:szCs w:val="36"/>
              </w:rPr>
            </w:pPr>
            <w:r w:rsidRPr="00EC0A06">
              <w:rPr>
                <w:rFonts w:ascii="Open Sans" w:hAnsi="Open Sans" w:cs="Open Sans"/>
                <w:sz w:val="36"/>
                <w:szCs w:val="36"/>
              </w:rPr>
              <w:sym w:font="Wingdings" w:char="F0FE"/>
            </w:r>
          </w:p>
        </w:tc>
      </w:tr>
      <w:tr w:rsidR="00EC0A06" w:rsidRPr="00EC0A06" w14:paraId="100C8830" w14:textId="77777777" w:rsidTr="00147807">
        <w:trPr>
          <w:trHeight w:val="20"/>
        </w:trPr>
        <w:tc>
          <w:tcPr>
            <w:tcW w:w="883" w:type="pct"/>
            <w:vMerge/>
            <w:shd w:val="clear" w:color="auto" w:fill="D9D9D9" w:themeFill="background1" w:themeFillShade="D9"/>
          </w:tcPr>
          <w:p w14:paraId="2A888FBF" w14:textId="77777777" w:rsidR="00EC0A06" w:rsidRPr="00EC0A06" w:rsidRDefault="00EC0A06" w:rsidP="00EC0A06">
            <w:pPr>
              <w:rPr>
                <w:rFonts w:ascii="Open Sans" w:hAnsi="Open Sans" w:cs="Open Sans"/>
              </w:rPr>
            </w:pPr>
          </w:p>
        </w:tc>
        <w:tc>
          <w:tcPr>
            <w:tcW w:w="1082" w:type="pct"/>
            <w:shd w:val="clear" w:color="auto" w:fill="auto"/>
          </w:tcPr>
          <w:p w14:paraId="53FF4E2E" w14:textId="77777777" w:rsidR="00EC0A06" w:rsidRPr="00EC0A06" w:rsidRDefault="00EC0A06" w:rsidP="00EC0A06">
            <w:pPr>
              <w:rPr>
                <w:rFonts w:ascii="Open Sans" w:hAnsi="Open Sans" w:cs="Open Sans"/>
              </w:rPr>
            </w:pPr>
            <w:r w:rsidRPr="00EC0A06">
              <w:rPr>
                <w:rFonts w:ascii="Calibri" w:hAnsi="Calibri" w:cs="Open Sans"/>
              </w:rPr>
              <w:t>Learning to learn</w:t>
            </w:r>
          </w:p>
        </w:tc>
        <w:tc>
          <w:tcPr>
            <w:tcW w:w="376" w:type="pct"/>
            <w:shd w:val="clear" w:color="auto" w:fill="auto"/>
          </w:tcPr>
          <w:p w14:paraId="0467129B" w14:textId="77777777" w:rsidR="00EC0A06" w:rsidRPr="00EC0A06" w:rsidRDefault="00EC0A06" w:rsidP="00EC0A06">
            <w:pPr>
              <w:rPr>
                <w:rFonts w:ascii="Open Sans" w:hAnsi="Open Sans" w:cs="Open Sans"/>
                <w:sz w:val="36"/>
                <w:szCs w:val="36"/>
              </w:rPr>
            </w:pPr>
            <w:r w:rsidRPr="00EC0A06">
              <w:rPr>
                <w:rFonts w:ascii="Open Sans" w:hAnsi="Open Sans" w:cs="Open Sans"/>
                <w:sz w:val="36"/>
                <w:szCs w:val="36"/>
              </w:rPr>
              <w:sym w:font="Wingdings" w:char="F0FE"/>
            </w:r>
          </w:p>
        </w:tc>
        <w:tc>
          <w:tcPr>
            <w:tcW w:w="937" w:type="pct"/>
            <w:shd w:val="clear" w:color="auto" w:fill="auto"/>
          </w:tcPr>
          <w:p w14:paraId="01417A43" w14:textId="77777777" w:rsidR="00EC0A06" w:rsidRPr="00EC0A06" w:rsidRDefault="00EC0A06" w:rsidP="00EC0A06">
            <w:pPr>
              <w:rPr>
                <w:rFonts w:ascii="Open Sans" w:hAnsi="Open Sans" w:cs="Open Sans"/>
              </w:rPr>
            </w:pPr>
            <w:r w:rsidRPr="00EC0A06">
              <w:rPr>
                <w:rFonts w:ascii="Calibri" w:hAnsi="Calibri" w:cs="Open Sans"/>
              </w:rPr>
              <w:t>The nature of work</w:t>
            </w:r>
          </w:p>
        </w:tc>
        <w:tc>
          <w:tcPr>
            <w:tcW w:w="375" w:type="pct"/>
            <w:shd w:val="clear" w:color="auto" w:fill="auto"/>
          </w:tcPr>
          <w:p w14:paraId="47FC076C" w14:textId="77777777" w:rsidR="00EC0A06" w:rsidRPr="00EC0A06" w:rsidRDefault="00EC0A06" w:rsidP="00EC0A06">
            <w:pPr>
              <w:rPr>
                <w:rFonts w:ascii="Open Sans" w:hAnsi="Open Sans" w:cs="Open Sans"/>
                <w:sz w:val="36"/>
                <w:szCs w:val="36"/>
              </w:rPr>
            </w:pPr>
            <w:r w:rsidRPr="00EC0A06">
              <w:rPr>
                <w:rFonts w:ascii="Open Sans" w:hAnsi="Open Sans" w:cs="Open Sans"/>
                <w:sz w:val="36"/>
                <w:szCs w:val="36"/>
              </w:rPr>
              <w:sym w:font="Wingdings" w:char="F0FE"/>
            </w:r>
          </w:p>
        </w:tc>
        <w:tc>
          <w:tcPr>
            <w:tcW w:w="970" w:type="pct"/>
            <w:shd w:val="clear" w:color="auto" w:fill="auto"/>
          </w:tcPr>
          <w:p w14:paraId="2AB5A516" w14:textId="77777777" w:rsidR="00EC0A06" w:rsidRPr="00EC0A06" w:rsidRDefault="00EC0A06" w:rsidP="00EC0A06">
            <w:pPr>
              <w:rPr>
                <w:rFonts w:ascii="Open Sans" w:hAnsi="Open Sans" w:cs="Open Sans"/>
              </w:rPr>
            </w:pPr>
            <w:r w:rsidRPr="00EC0A06">
              <w:rPr>
                <w:rFonts w:ascii="Calibri" w:hAnsi="Calibri" w:cs="Open Sans"/>
              </w:rPr>
              <w:t>Work skills</w:t>
            </w:r>
          </w:p>
        </w:tc>
        <w:tc>
          <w:tcPr>
            <w:tcW w:w="376" w:type="pct"/>
            <w:shd w:val="clear" w:color="auto" w:fill="auto"/>
          </w:tcPr>
          <w:p w14:paraId="158AFCAF" w14:textId="77777777" w:rsidR="00EC0A06" w:rsidRPr="00EC0A06" w:rsidRDefault="00EC0A06" w:rsidP="00EC0A06">
            <w:pPr>
              <w:rPr>
                <w:rFonts w:ascii="Open Sans" w:hAnsi="Open Sans" w:cs="Open Sans"/>
                <w:sz w:val="36"/>
                <w:szCs w:val="36"/>
              </w:rPr>
            </w:pPr>
            <w:r w:rsidRPr="00EC0A06">
              <w:rPr>
                <w:rFonts w:ascii="Open Sans" w:hAnsi="Open Sans" w:cs="Open Sans"/>
                <w:sz w:val="36"/>
                <w:szCs w:val="36"/>
              </w:rPr>
              <w:sym w:font="Wingdings" w:char="F0FE"/>
            </w:r>
          </w:p>
        </w:tc>
      </w:tr>
    </w:tbl>
    <w:p w14:paraId="2C8ED625" w14:textId="77777777" w:rsidR="008444E3" w:rsidRDefault="008444E3" w:rsidP="00A90B42">
      <w:pPr>
        <w:rPr>
          <w:rFonts w:ascii="Open Sans" w:hAnsi="Open Sans" w:cs="Open Sans"/>
        </w:rPr>
      </w:pPr>
    </w:p>
    <w:sectPr w:rsidR="008444E3" w:rsidSect="00E525F7">
      <w:headerReference w:type="default" r:id="rId18"/>
      <w:footerReference w:type="default" r:id="rId19"/>
      <w:headerReference w:type="first" r:id="rId20"/>
      <w:type w:val="continuous"/>
      <w:pgSz w:w="11900" w:h="16840"/>
      <w:pgMar w:top="1418" w:right="851" w:bottom="1134" w:left="1440" w:header="709"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AC9B6" w14:textId="77777777" w:rsidR="0038082E" w:rsidRDefault="0038082E" w:rsidP="00A90B42">
      <w:r>
        <w:separator/>
      </w:r>
    </w:p>
    <w:p w14:paraId="4BD93896" w14:textId="77777777" w:rsidR="0038082E" w:rsidRDefault="0038082E"/>
  </w:endnote>
  <w:endnote w:type="continuationSeparator" w:id="0">
    <w:p w14:paraId="6B76D197" w14:textId="77777777" w:rsidR="0038082E" w:rsidRDefault="0038082E" w:rsidP="00A90B42">
      <w:r>
        <w:continuationSeparator/>
      </w:r>
    </w:p>
    <w:p w14:paraId="48537183" w14:textId="77777777" w:rsidR="0038082E" w:rsidRDefault="00380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Light">
    <w:altName w:val="Century Gothic"/>
    <w:panose1 w:val="00000000000000000000"/>
    <w:charset w:val="00"/>
    <w:family w:val="swiss"/>
    <w:notTrueType/>
    <w:pitch w:val="default"/>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B6AD7" w14:textId="5F7EDB3B" w:rsidR="00593E52" w:rsidRPr="00593E52" w:rsidRDefault="00593E52" w:rsidP="00593E52">
    <w:pPr>
      <w:pStyle w:val="footer2"/>
      <w:rPr>
        <w:rFonts w:ascii="Open Sans" w:hAnsi="Open Sans" w:cs="Open Sans"/>
      </w:rPr>
    </w:pPr>
    <w:r w:rsidRPr="00593E52">
      <w:rPr>
        <w:rFonts w:ascii="Open Sans" w:hAnsi="Open Sans" w:cs="Open Sans"/>
      </w:rPr>
      <w:t>© 20</w:t>
    </w:r>
    <w:r w:rsidR="00A01864">
      <w:rPr>
        <w:rFonts w:ascii="Open Sans" w:hAnsi="Open Sans" w:cs="Open Sans"/>
      </w:rPr>
      <w:t>20</w:t>
    </w:r>
    <w:r w:rsidRPr="00593E52">
      <w:rPr>
        <w:rFonts w:ascii="Open Sans" w:hAnsi="Open Sans" w:cs="Open Sans"/>
      </w:rPr>
      <w:t xml:space="preserve"> Education Services Australia, unless otherwise indicated. This material may be used for non-commercial educational purposes, provided all acknowledgments are retained.</w:t>
    </w:r>
  </w:p>
  <w:p w14:paraId="594E7825" w14:textId="3D2FA45C" w:rsidR="00E525F7" w:rsidRPr="001626F5" w:rsidRDefault="00902F9C" w:rsidP="00A90B42">
    <w:pPr>
      <w:pStyle w:val="footer2"/>
      <w:rPr>
        <w:rFonts w:ascii="Open Sans" w:hAnsi="Open Sans" w:cs="Open Sans"/>
        <w:sz w:val="20"/>
        <w:szCs w:val="20"/>
      </w:rPr>
    </w:pPr>
    <w:r w:rsidRPr="001626F5">
      <w:rPr>
        <w:rFonts w:ascii="Open Sans" w:hAnsi="Open Sans" w:cs="Open Sans"/>
        <w:sz w:val="20"/>
        <w:szCs w:val="20"/>
        <w:lang w:eastAsia="en-AU"/>
      </w:rPr>
      <w:ptab w:relativeTo="margin" w:alignment="center" w:leader="none"/>
    </w:r>
    <w:r w:rsidRPr="001626F5">
      <w:rPr>
        <w:rFonts w:ascii="Open Sans" w:hAnsi="Open Sans" w:cs="Open Sans"/>
        <w:sz w:val="20"/>
        <w:szCs w:val="20"/>
        <w:lang w:eastAsia="en-AU"/>
      </w:rPr>
      <w:ptab w:relativeTo="margin" w:alignment="right" w:leader="none"/>
    </w:r>
    <w:r w:rsidRPr="001626F5">
      <w:rPr>
        <w:rFonts w:ascii="Open Sans" w:hAnsi="Open Sans" w:cs="Open Sans"/>
        <w:sz w:val="20"/>
        <w:szCs w:val="20"/>
        <w:lang w:eastAsia="en-AU"/>
      </w:rPr>
      <w:t xml:space="preserve">Page </w:t>
    </w:r>
    <w:r w:rsidRPr="001626F5">
      <w:rPr>
        <w:rFonts w:ascii="Open Sans" w:hAnsi="Open Sans" w:cs="Open Sans"/>
        <w:sz w:val="20"/>
        <w:szCs w:val="20"/>
        <w:lang w:eastAsia="en-AU"/>
      </w:rPr>
      <w:fldChar w:fldCharType="begin"/>
    </w:r>
    <w:r w:rsidRPr="001626F5">
      <w:rPr>
        <w:rFonts w:ascii="Open Sans" w:hAnsi="Open Sans" w:cs="Open Sans"/>
        <w:sz w:val="20"/>
        <w:szCs w:val="20"/>
        <w:lang w:eastAsia="en-AU"/>
      </w:rPr>
      <w:instrText xml:space="preserve"> PAGE  \* Arabic  \* MERGEFORMAT </w:instrText>
    </w:r>
    <w:r w:rsidRPr="001626F5">
      <w:rPr>
        <w:rFonts w:ascii="Open Sans" w:hAnsi="Open Sans" w:cs="Open Sans"/>
        <w:sz w:val="20"/>
        <w:szCs w:val="20"/>
        <w:lang w:eastAsia="en-AU"/>
      </w:rPr>
      <w:fldChar w:fldCharType="separate"/>
    </w:r>
    <w:r w:rsidR="00147807">
      <w:rPr>
        <w:rFonts w:ascii="Open Sans" w:hAnsi="Open Sans" w:cs="Open Sans"/>
        <w:noProof/>
        <w:sz w:val="20"/>
        <w:szCs w:val="20"/>
        <w:lang w:eastAsia="en-AU"/>
      </w:rPr>
      <w:t>1</w:t>
    </w:r>
    <w:r w:rsidRPr="001626F5">
      <w:rPr>
        <w:rFonts w:ascii="Open Sans" w:hAnsi="Open Sans" w:cs="Open Sans"/>
        <w:sz w:val="20"/>
        <w:szCs w:val="20"/>
        <w:lang w:eastAsia="en-AU"/>
      </w:rPr>
      <w:fldChar w:fldCharType="end"/>
    </w:r>
    <w:r w:rsidRPr="001626F5">
      <w:rPr>
        <w:rFonts w:ascii="Open Sans" w:hAnsi="Open Sans" w:cs="Open Sans"/>
        <w:sz w:val="20"/>
        <w:szCs w:val="20"/>
        <w:lang w:eastAsia="en-AU"/>
      </w:rPr>
      <w:t xml:space="preserve"> of </w:t>
    </w:r>
    <w:r w:rsidRPr="001626F5">
      <w:rPr>
        <w:rFonts w:ascii="Open Sans" w:hAnsi="Open Sans" w:cs="Open Sans"/>
        <w:sz w:val="20"/>
        <w:szCs w:val="20"/>
        <w:lang w:eastAsia="en-AU"/>
      </w:rPr>
      <w:fldChar w:fldCharType="begin"/>
    </w:r>
    <w:r w:rsidRPr="001626F5">
      <w:rPr>
        <w:rFonts w:ascii="Open Sans" w:hAnsi="Open Sans" w:cs="Open Sans"/>
        <w:sz w:val="20"/>
        <w:szCs w:val="20"/>
        <w:lang w:eastAsia="en-AU"/>
      </w:rPr>
      <w:instrText xml:space="preserve"> NUMPAGES  \* Arabic  \* MERGEFORMAT </w:instrText>
    </w:r>
    <w:r w:rsidRPr="001626F5">
      <w:rPr>
        <w:rFonts w:ascii="Open Sans" w:hAnsi="Open Sans" w:cs="Open Sans"/>
        <w:sz w:val="20"/>
        <w:szCs w:val="20"/>
        <w:lang w:eastAsia="en-AU"/>
      </w:rPr>
      <w:fldChar w:fldCharType="separate"/>
    </w:r>
    <w:r w:rsidR="00147807">
      <w:rPr>
        <w:rFonts w:ascii="Open Sans" w:hAnsi="Open Sans" w:cs="Open Sans"/>
        <w:noProof/>
        <w:sz w:val="20"/>
        <w:szCs w:val="20"/>
        <w:lang w:eastAsia="en-AU"/>
      </w:rPr>
      <w:t>6</w:t>
    </w:r>
    <w:r w:rsidRPr="001626F5">
      <w:rPr>
        <w:rFonts w:ascii="Open Sans" w:hAnsi="Open Sans" w:cs="Open Sans"/>
        <w:sz w:val="20"/>
        <w:szCs w:val="20"/>
        <w:lang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FDF1" w14:textId="080D806A" w:rsidR="003B689D" w:rsidRPr="00593E52" w:rsidRDefault="003B689D" w:rsidP="003B689D">
    <w:pPr>
      <w:pStyle w:val="Footer"/>
      <w:rPr>
        <w:rFonts w:ascii="Open Sans" w:hAnsi="Open Sans" w:cs="Open Sans"/>
      </w:rPr>
    </w:pPr>
    <w:r w:rsidRPr="00593E52">
      <w:rPr>
        <w:rFonts w:ascii="Open Sans" w:hAnsi="Open Sans" w:cs="Open Sans"/>
      </w:rPr>
      <w:t>© 20</w:t>
    </w:r>
    <w:r w:rsidR="00A01864">
      <w:rPr>
        <w:rFonts w:ascii="Open Sans" w:hAnsi="Open Sans" w:cs="Open Sans"/>
      </w:rPr>
      <w:t>20</w:t>
    </w:r>
    <w:r w:rsidRPr="00593E52">
      <w:rPr>
        <w:rFonts w:ascii="Open Sans" w:hAnsi="Open Sans" w:cs="Open Sans"/>
      </w:rPr>
      <w:t xml:space="preserve"> Education Services Australia, unless otherwise indicated. This material may be used for non-commercial educational purposes, provided all acknowledgments are retained.</w:t>
    </w:r>
  </w:p>
  <w:p w14:paraId="7505CD5B" w14:textId="70EA016E" w:rsidR="003B689D" w:rsidRPr="003B689D" w:rsidRDefault="003B689D" w:rsidP="003B689D">
    <w:pPr>
      <w:pStyle w:val="Footer"/>
      <w:rPr>
        <w:sz w:val="20"/>
        <w:szCs w:val="20"/>
      </w:rPr>
    </w:pPr>
    <w:r w:rsidRPr="003B689D">
      <w:rPr>
        <w:rFonts w:ascii="Open Sans" w:hAnsi="Open Sans" w:cs="Open Sans"/>
        <w:sz w:val="20"/>
        <w:szCs w:val="20"/>
      </w:rPr>
      <w:ptab w:relativeTo="margin" w:alignment="center" w:leader="none"/>
    </w:r>
    <w:r w:rsidRPr="003B689D">
      <w:rPr>
        <w:rFonts w:ascii="Open Sans" w:hAnsi="Open Sans" w:cs="Open Sans"/>
        <w:sz w:val="20"/>
        <w:szCs w:val="20"/>
      </w:rPr>
      <w:ptab w:relativeTo="margin" w:alignment="right" w:leader="none"/>
    </w:r>
    <w:r w:rsidRPr="003B689D">
      <w:rPr>
        <w:rFonts w:ascii="Open Sans" w:hAnsi="Open Sans" w:cs="Open Sans"/>
        <w:sz w:val="20"/>
        <w:szCs w:val="20"/>
      </w:rPr>
      <w:t xml:space="preserve">Page </w:t>
    </w:r>
    <w:r w:rsidRPr="003B689D">
      <w:rPr>
        <w:rFonts w:ascii="Open Sans" w:hAnsi="Open Sans" w:cs="Open Sans"/>
        <w:bCs/>
        <w:sz w:val="20"/>
        <w:szCs w:val="20"/>
      </w:rPr>
      <w:fldChar w:fldCharType="begin"/>
    </w:r>
    <w:r w:rsidRPr="003B689D">
      <w:rPr>
        <w:rFonts w:ascii="Open Sans" w:hAnsi="Open Sans" w:cs="Open Sans"/>
        <w:bCs/>
        <w:sz w:val="20"/>
        <w:szCs w:val="20"/>
      </w:rPr>
      <w:instrText xml:space="preserve"> PAGE  \* Arabic  \* MERGEFORMAT </w:instrText>
    </w:r>
    <w:r w:rsidRPr="003B689D">
      <w:rPr>
        <w:rFonts w:ascii="Open Sans" w:hAnsi="Open Sans" w:cs="Open Sans"/>
        <w:bCs/>
        <w:sz w:val="20"/>
        <w:szCs w:val="20"/>
      </w:rPr>
      <w:fldChar w:fldCharType="separate"/>
    </w:r>
    <w:r w:rsidR="00147807">
      <w:rPr>
        <w:rFonts w:ascii="Open Sans" w:hAnsi="Open Sans" w:cs="Open Sans"/>
        <w:bCs/>
        <w:noProof/>
        <w:sz w:val="20"/>
        <w:szCs w:val="20"/>
      </w:rPr>
      <w:t>2</w:t>
    </w:r>
    <w:r w:rsidRPr="003B689D">
      <w:rPr>
        <w:rFonts w:ascii="Open Sans" w:hAnsi="Open Sans" w:cs="Open Sans"/>
        <w:bCs/>
        <w:sz w:val="20"/>
        <w:szCs w:val="20"/>
      </w:rPr>
      <w:fldChar w:fldCharType="end"/>
    </w:r>
    <w:r w:rsidRPr="003B689D">
      <w:rPr>
        <w:rFonts w:ascii="Open Sans" w:hAnsi="Open Sans" w:cs="Open Sans"/>
        <w:sz w:val="20"/>
        <w:szCs w:val="20"/>
      </w:rPr>
      <w:t xml:space="preserve"> of </w:t>
    </w:r>
    <w:r w:rsidRPr="003B689D">
      <w:rPr>
        <w:rFonts w:ascii="Open Sans" w:hAnsi="Open Sans" w:cs="Open Sans"/>
        <w:bCs/>
        <w:sz w:val="20"/>
        <w:szCs w:val="20"/>
      </w:rPr>
      <w:fldChar w:fldCharType="begin"/>
    </w:r>
    <w:r w:rsidRPr="003B689D">
      <w:rPr>
        <w:rFonts w:ascii="Open Sans" w:hAnsi="Open Sans" w:cs="Open Sans"/>
        <w:bCs/>
        <w:sz w:val="20"/>
        <w:szCs w:val="20"/>
      </w:rPr>
      <w:instrText xml:space="preserve"> NUMPAGES  \* Arabic  \* MERGEFORMAT </w:instrText>
    </w:r>
    <w:r w:rsidRPr="003B689D">
      <w:rPr>
        <w:rFonts w:ascii="Open Sans" w:hAnsi="Open Sans" w:cs="Open Sans"/>
        <w:bCs/>
        <w:sz w:val="20"/>
        <w:szCs w:val="20"/>
      </w:rPr>
      <w:fldChar w:fldCharType="separate"/>
    </w:r>
    <w:r w:rsidR="00147807">
      <w:rPr>
        <w:rFonts w:ascii="Open Sans" w:hAnsi="Open Sans" w:cs="Open Sans"/>
        <w:bCs/>
        <w:noProof/>
        <w:sz w:val="20"/>
        <w:szCs w:val="20"/>
      </w:rPr>
      <w:t>6</w:t>
    </w:r>
    <w:r w:rsidRPr="003B689D">
      <w:rPr>
        <w:rFonts w:ascii="Open Sans" w:hAnsi="Open Sans" w:cs="Open Sans"/>
        <w:bCs/>
        <w:sz w:val="20"/>
        <w:szCs w:val="20"/>
      </w:rPr>
      <w:fldChar w:fldCharType="end"/>
    </w:r>
  </w:p>
  <w:p w14:paraId="300B6B0F" w14:textId="77777777" w:rsidR="00CA584B" w:rsidRDefault="00CA5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F8A0" w14:textId="43F272F6" w:rsidR="00593E52" w:rsidRPr="00593E52" w:rsidRDefault="00593E52" w:rsidP="00593E52">
    <w:pPr>
      <w:pStyle w:val="Footer"/>
      <w:rPr>
        <w:rFonts w:ascii="Open Sans" w:hAnsi="Open Sans" w:cs="Open Sans"/>
      </w:rPr>
    </w:pPr>
    <w:r w:rsidRPr="00593E52">
      <w:rPr>
        <w:rFonts w:ascii="Open Sans" w:hAnsi="Open Sans" w:cs="Open Sans"/>
      </w:rPr>
      <w:t>© 20</w:t>
    </w:r>
    <w:r w:rsidR="00A01864">
      <w:rPr>
        <w:rFonts w:ascii="Open Sans" w:hAnsi="Open Sans" w:cs="Open Sans"/>
      </w:rPr>
      <w:t>20</w:t>
    </w:r>
    <w:r w:rsidRPr="00593E52">
      <w:rPr>
        <w:rFonts w:ascii="Open Sans" w:hAnsi="Open Sans" w:cs="Open Sans"/>
      </w:rPr>
      <w:t xml:space="preserve"> Education Services Australia, unless otherwise indicated. This material may be used for non-commercial educational purposes, provided all acknowledgments are retained.</w:t>
    </w:r>
  </w:p>
  <w:p w14:paraId="2CB0ED77" w14:textId="4394CE38" w:rsidR="00FD7547" w:rsidRPr="003B689D" w:rsidRDefault="00902F9C" w:rsidP="00A90B42">
    <w:pPr>
      <w:pStyle w:val="Footer"/>
      <w:rPr>
        <w:sz w:val="20"/>
        <w:szCs w:val="20"/>
      </w:rPr>
    </w:pPr>
    <w:r w:rsidRPr="003B689D">
      <w:rPr>
        <w:rFonts w:ascii="Open Sans" w:hAnsi="Open Sans" w:cs="Open Sans"/>
        <w:sz w:val="20"/>
        <w:szCs w:val="20"/>
      </w:rPr>
      <w:ptab w:relativeTo="margin" w:alignment="center" w:leader="none"/>
    </w:r>
    <w:r w:rsidRPr="003B689D">
      <w:rPr>
        <w:rFonts w:ascii="Open Sans" w:hAnsi="Open Sans" w:cs="Open Sans"/>
        <w:sz w:val="20"/>
        <w:szCs w:val="20"/>
      </w:rPr>
      <w:ptab w:relativeTo="margin" w:alignment="right" w:leader="none"/>
    </w:r>
    <w:r w:rsidRPr="003B689D">
      <w:rPr>
        <w:rFonts w:ascii="Open Sans" w:hAnsi="Open Sans" w:cs="Open Sans"/>
        <w:sz w:val="20"/>
        <w:szCs w:val="20"/>
      </w:rPr>
      <w:t xml:space="preserve">Page </w:t>
    </w:r>
    <w:r w:rsidRPr="003B689D">
      <w:rPr>
        <w:rFonts w:ascii="Open Sans" w:hAnsi="Open Sans" w:cs="Open Sans"/>
        <w:bCs/>
        <w:sz w:val="20"/>
        <w:szCs w:val="20"/>
      </w:rPr>
      <w:fldChar w:fldCharType="begin"/>
    </w:r>
    <w:r w:rsidRPr="003B689D">
      <w:rPr>
        <w:rFonts w:ascii="Open Sans" w:hAnsi="Open Sans" w:cs="Open Sans"/>
        <w:bCs/>
        <w:sz w:val="20"/>
        <w:szCs w:val="20"/>
      </w:rPr>
      <w:instrText xml:space="preserve"> PAGE  \* Arabic  \* MERGEFORMAT </w:instrText>
    </w:r>
    <w:r w:rsidRPr="003B689D">
      <w:rPr>
        <w:rFonts w:ascii="Open Sans" w:hAnsi="Open Sans" w:cs="Open Sans"/>
        <w:bCs/>
        <w:sz w:val="20"/>
        <w:szCs w:val="20"/>
      </w:rPr>
      <w:fldChar w:fldCharType="separate"/>
    </w:r>
    <w:r w:rsidR="00147807">
      <w:rPr>
        <w:rFonts w:ascii="Open Sans" w:hAnsi="Open Sans" w:cs="Open Sans"/>
        <w:bCs/>
        <w:noProof/>
        <w:sz w:val="20"/>
        <w:szCs w:val="20"/>
      </w:rPr>
      <w:t>5</w:t>
    </w:r>
    <w:r w:rsidRPr="003B689D">
      <w:rPr>
        <w:rFonts w:ascii="Open Sans" w:hAnsi="Open Sans" w:cs="Open Sans"/>
        <w:bCs/>
        <w:sz w:val="20"/>
        <w:szCs w:val="20"/>
      </w:rPr>
      <w:fldChar w:fldCharType="end"/>
    </w:r>
    <w:r w:rsidRPr="003B689D">
      <w:rPr>
        <w:rFonts w:ascii="Open Sans" w:hAnsi="Open Sans" w:cs="Open Sans"/>
        <w:sz w:val="20"/>
        <w:szCs w:val="20"/>
      </w:rPr>
      <w:t xml:space="preserve"> of </w:t>
    </w:r>
    <w:r w:rsidRPr="003B689D">
      <w:rPr>
        <w:rFonts w:ascii="Open Sans" w:hAnsi="Open Sans" w:cs="Open Sans"/>
        <w:bCs/>
        <w:sz w:val="20"/>
        <w:szCs w:val="20"/>
      </w:rPr>
      <w:fldChar w:fldCharType="begin"/>
    </w:r>
    <w:r w:rsidRPr="003B689D">
      <w:rPr>
        <w:rFonts w:ascii="Open Sans" w:hAnsi="Open Sans" w:cs="Open Sans"/>
        <w:bCs/>
        <w:sz w:val="20"/>
        <w:szCs w:val="20"/>
      </w:rPr>
      <w:instrText xml:space="preserve"> NUMPAGES  \* Arabic  \* MERGEFORMAT </w:instrText>
    </w:r>
    <w:r w:rsidRPr="003B689D">
      <w:rPr>
        <w:rFonts w:ascii="Open Sans" w:hAnsi="Open Sans" w:cs="Open Sans"/>
        <w:bCs/>
        <w:sz w:val="20"/>
        <w:szCs w:val="20"/>
      </w:rPr>
      <w:fldChar w:fldCharType="separate"/>
    </w:r>
    <w:r w:rsidR="00147807">
      <w:rPr>
        <w:rFonts w:ascii="Open Sans" w:hAnsi="Open Sans" w:cs="Open Sans"/>
        <w:bCs/>
        <w:noProof/>
        <w:sz w:val="20"/>
        <w:szCs w:val="20"/>
      </w:rPr>
      <w:t>6</w:t>
    </w:r>
    <w:r w:rsidRPr="003B689D">
      <w:rPr>
        <w:rFonts w:ascii="Open Sans" w:hAnsi="Open Sans" w:cs="Open Sans"/>
        <w:bCs/>
        <w:sz w:val="20"/>
        <w:szCs w:val="20"/>
      </w:rPr>
      <w:fldChar w:fldCharType="end"/>
    </w:r>
  </w:p>
  <w:p w14:paraId="1A92B1D2" w14:textId="77777777" w:rsidR="00E82443" w:rsidRDefault="00E824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1F538" w14:textId="77777777" w:rsidR="0038082E" w:rsidRDefault="0038082E" w:rsidP="00A90B42">
      <w:r>
        <w:separator/>
      </w:r>
    </w:p>
    <w:p w14:paraId="2D992A34" w14:textId="77777777" w:rsidR="0038082E" w:rsidRDefault="0038082E"/>
  </w:footnote>
  <w:footnote w:type="continuationSeparator" w:id="0">
    <w:p w14:paraId="38DA0A64" w14:textId="77777777" w:rsidR="0038082E" w:rsidRDefault="0038082E" w:rsidP="00A90B42">
      <w:r>
        <w:continuationSeparator/>
      </w:r>
    </w:p>
    <w:p w14:paraId="1FCD76BF" w14:textId="77777777" w:rsidR="0038082E" w:rsidRDefault="003808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B510C" w14:textId="77777777" w:rsidR="00E525F7" w:rsidRPr="00482B36" w:rsidRDefault="00A01864" w:rsidP="00A90B42">
    <w:r>
      <w:pict w14:anchorId="51C4C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35.25pt">
          <v:imagedata r:id="rId1" o:title="myfuture_logo_turq"/>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2EA72" w14:textId="77777777" w:rsidR="00E525F7" w:rsidRPr="00A36503" w:rsidRDefault="00E525F7" w:rsidP="00A90B42">
    <w:r w:rsidRPr="006977A2">
      <w:rPr>
        <w:noProof/>
        <w:lang w:eastAsia="en-AU"/>
      </w:rPr>
      <w:drawing>
        <wp:anchor distT="0" distB="0" distL="114300" distR="114300" simplePos="0" relativeHeight="251669504" behindDoc="0" locked="0" layoutInCell="1" allowOverlap="1" wp14:anchorId="050403F3" wp14:editId="06183A60">
          <wp:simplePos x="0" y="0"/>
          <wp:positionH relativeFrom="column">
            <wp:posOffset>4980940</wp:posOffset>
          </wp:positionH>
          <wp:positionV relativeFrom="paragraph">
            <wp:posOffset>132715</wp:posOffset>
          </wp:positionV>
          <wp:extent cx="1329055" cy="411480"/>
          <wp:effectExtent l="0" t="0" r="4445" b="762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future logo.jpg"/>
                  <pic:cNvPicPr/>
                </pic:nvPicPr>
                <pic:blipFill>
                  <a:blip r:embed="rId1">
                    <a:extLst>
                      <a:ext uri="{28A0092B-C50C-407E-A947-70E740481C1C}">
                        <a14:useLocalDpi xmlns:a14="http://schemas.microsoft.com/office/drawing/2010/main" val="0"/>
                      </a:ext>
                    </a:extLst>
                  </a:blip>
                  <a:stretch>
                    <a:fillRect/>
                  </a:stretch>
                </pic:blipFill>
                <pic:spPr>
                  <a:xfrm>
                    <a:off x="0" y="0"/>
                    <a:ext cx="1329055" cy="411480"/>
                  </a:xfrm>
                  <a:prstGeom prst="rect">
                    <a:avLst/>
                  </a:prstGeom>
                </pic:spPr>
              </pic:pic>
            </a:graphicData>
          </a:graphic>
          <wp14:sizeRelH relativeFrom="page">
            <wp14:pctWidth>0</wp14:pctWidth>
          </wp14:sizeRelH>
          <wp14:sizeRelV relativeFrom="page">
            <wp14:pctHeight>0</wp14:pctHeight>
          </wp14:sizeRelV>
        </wp:anchor>
      </w:drawing>
    </w:r>
    <w:r w:rsidRPr="006977A2">
      <w:rPr>
        <w:noProof/>
        <w:lang w:eastAsia="en-AU"/>
      </w:rPr>
      <w:drawing>
        <wp:anchor distT="0" distB="0" distL="114300" distR="114300" simplePos="0" relativeHeight="251670528" behindDoc="0" locked="0" layoutInCell="1" allowOverlap="1" wp14:anchorId="6A843815" wp14:editId="6D687B35">
          <wp:simplePos x="0" y="0"/>
          <wp:positionH relativeFrom="column">
            <wp:posOffset>-209550</wp:posOffset>
          </wp:positionH>
          <wp:positionV relativeFrom="paragraph">
            <wp:posOffset>58420</wp:posOffset>
          </wp:positionV>
          <wp:extent cx="995680" cy="742950"/>
          <wp:effectExtent l="0" t="0" r="0" b="0"/>
          <wp:wrapSquare wrapText="bothSides"/>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95680" cy="74295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575F" w14:textId="77777777" w:rsidR="004C5DBC" w:rsidRPr="001626F5" w:rsidRDefault="00577379" w:rsidP="00A90B42">
    <w:pPr>
      <w:pStyle w:val="Header"/>
      <w:rPr>
        <w:rFonts w:ascii="Open Sans" w:hAnsi="Open Sans" w:cs="Open Sans"/>
      </w:rPr>
    </w:pPr>
    <w:r w:rsidRPr="001626F5">
      <w:rPr>
        <w:rFonts w:ascii="Open Sans" w:hAnsi="Open Sans" w:cs="Open Sans"/>
        <w:noProof/>
      </w:rPr>
      <w:drawing>
        <wp:anchor distT="0" distB="0" distL="114300" distR="114300" simplePos="0" relativeHeight="251671552" behindDoc="0" locked="0" layoutInCell="1" allowOverlap="1" wp14:anchorId="5C4B8A93" wp14:editId="59102003">
          <wp:simplePos x="0" y="0"/>
          <wp:positionH relativeFrom="margin">
            <wp:posOffset>4772025</wp:posOffset>
          </wp:positionH>
          <wp:positionV relativeFrom="paragraph">
            <wp:posOffset>-88086</wp:posOffset>
          </wp:positionV>
          <wp:extent cx="1329055" cy="334921"/>
          <wp:effectExtent l="0" t="0" r="4445" b="8255"/>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329055" cy="334921"/>
                  </a:xfrm>
                  <a:prstGeom prst="rect">
                    <a:avLst/>
                  </a:prstGeom>
                </pic:spPr>
              </pic:pic>
            </a:graphicData>
          </a:graphic>
          <wp14:sizeRelV relativeFrom="margin">
            <wp14:pctHeight>0</wp14:pctHeight>
          </wp14:sizeRelV>
        </wp:anchor>
      </w:drawing>
    </w:r>
    <w:r w:rsidR="004C5DBC" w:rsidRPr="001626F5">
      <w:rPr>
        <w:rFonts w:ascii="Open Sans" w:hAnsi="Open Sans" w:cs="Open Sans"/>
      </w:rPr>
      <w:tab/>
    </w:r>
    <w:r w:rsidR="004C5DBC" w:rsidRPr="001626F5">
      <w:rPr>
        <w:rFonts w:ascii="Open Sans" w:hAnsi="Open Sans" w:cs="Open Sans"/>
      </w:rPr>
      <w:tab/>
    </w:r>
  </w:p>
  <w:p w14:paraId="5409ADC1" w14:textId="77777777" w:rsidR="00E82443" w:rsidRDefault="00E82443"/>
  <w:p w14:paraId="125BA194" w14:textId="77777777" w:rsidR="00E82443" w:rsidRDefault="00E82443" w:rsidP="00757D0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6137B" w14:textId="52B7924F" w:rsidR="00FD7547" w:rsidRPr="00A36503" w:rsidRDefault="00CA584B" w:rsidP="00A90B42">
    <w:r w:rsidRPr="001626F5">
      <w:rPr>
        <w:rFonts w:ascii="Open Sans" w:hAnsi="Open Sans" w:cs="Open Sans"/>
        <w:noProof/>
        <w:lang w:eastAsia="en-AU"/>
      </w:rPr>
      <w:drawing>
        <wp:anchor distT="0" distB="0" distL="114300" distR="114300" simplePos="0" relativeHeight="251673600" behindDoc="0" locked="0" layoutInCell="1" allowOverlap="1" wp14:anchorId="3A4008F9" wp14:editId="361CA583">
          <wp:simplePos x="0" y="0"/>
          <wp:positionH relativeFrom="margin">
            <wp:posOffset>4770755</wp:posOffset>
          </wp:positionH>
          <wp:positionV relativeFrom="paragraph">
            <wp:posOffset>-86360</wp:posOffset>
          </wp:positionV>
          <wp:extent cx="1328400" cy="334800"/>
          <wp:effectExtent l="0" t="0" r="5715" b="825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328400" cy="334800"/>
                  </a:xfrm>
                  <a:prstGeom prst="rect">
                    <a:avLst/>
                  </a:prstGeom>
                </pic:spPr>
              </pic:pic>
            </a:graphicData>
          </a:graphic>
          <wp14:sizeRelH relativeFrom="margin">
            <wp14:pctWidth>0</wp14:pctWidth>
          </wp14:sizeRelH>
          <wp14:sizeRelV relativeFrom="margin">
            <wp14:pctHeight>0</wp14:pctHeight>
          </wp14:sizeRelV>
        </wp:anchor>
      </w:drawing>
    </w:r>
    <w:r w:rsidR="00FD754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DADE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FE96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F0D5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F420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28E8C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0A8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C80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6EFA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1134552"/>
    <w:multiLevelType w:val="hybridMultilevel"/>
    <w:tmpl w:val="9CA85618"/>
    <w:lvl w:ilvl="0" w:tplc="3A66ADB2">
      <w:start w:val="1"/>
      <w:numFmt w:val="decimal"/>
      <w:pStyle w:val="Numberedlist"/>
      <w:lvlText w:val="%1"/>
      <w:lvlJc w:val="left"/>
      <w:pPr>
        <w:ind w:left="1800" w:hanging="360"/>
      </w:pPr>
      <w:rPr>
        <w:rFonts w:hint="default"/>
        <w:b/>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5F511B9"/>
    <w:multiLevelType w:val="hybridMultilevel"/>
    <w:tmpl w:val="DA1E3776"/>
    <w:lvl w:ilvl="0" w:tplc="2DDA4F38">
      <w:start w:val="1"/>
      <w:numFmt w:val="decimal"/>
      <w:lvlText w:val="%1."/>
      <w:lvlJc w:val="left"/>
      <w:pPr>
        <w:ind w:left="144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122468F"/>
    <w:multiLevelType w:val="hybridMultilevel"/>
    <w:tmpl w:val="23A6E3BC"/>
    <w:lvl w:ilvl="0" w:tplc="44C8039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6B5F7B"/>
    <w:multiLevelType w:val="hybridMultilevel"/>
    <w:tmpl w:val="8410FAC2"/>
    <w:lvl w:ilvl="0" w:tplc="96FEF290">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2A7F09B7"/>
    <w:multiLevelType w:val="hybridMultilevel"/>
    <w:tmpl w:val="AA82BAE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15:restartNumberingAfterBreak="0">
    <w:nsid w:val="2AFB17B4"/>
    <w:multiLevelType w:val="hybridMultilevel"/>
    <w:tmpl w:val="5F50199A"/>
    <w:lvl w:ilvl="0" w:tplc="9606E980">
      <w:start w:val="1"/>
      <w:numFmt w:val="decimal"/>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FA4EF6"/>
    <w:multiLevelType w:val="hybridMultilevel"/>
    <w:tmpl w:val="E0326A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776B8F"/>
    <w:multiLevelType w:val="hybridMultilevel"/>
    <w:tmpl w:val="4F9A6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E86D28"/>
    <w:multiLevelType w:val="hybridMultilevel"/>
    <w:tmpl w:val="C004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E73FC"/>
    <w:multiLevelType w:val="multilevel"/>
    <w:tmpl w:val="D8D05740"/>
    <w:lvl w:ilvl="0">
      <w:start w:val="1"/>
      <w:numFmt w:val="bullet"/>
      <w:pStyle w:val="x-bullets"/>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A36E99"/>
    <w:multiLevelType w:val="hybridMultilevel"/>
    <w:tmpl w:val="516A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45DF0"/>
    <w:multiLevelType w:val="hybridMultilevel"/>
    <w:tmpl w:val="520E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4C40A6"/>
    <w:multiLevelType w:val="multilevel"/>
    <w:tmpl w:val="C0F2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073E53"/>
    <w:multiLevelType w:val="hybridMultilevel"/>
    <w:tmpl w:val="74D6B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30223F"/>
    <w:multiLevelType w:val="hybridMultilevel"/>
    <w:tmpl w:val="28F6E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5B339E"/>
    <w:multiLevelType w:val="hybridMultilevel"/>
    <w:tmpl w:val="16062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313A58"/>
    <w:multiLevelType w:val="hybridMultilevel"/>
    <w:tmpl w:val="D56C1204"/>
    <w:lvl w:ilvl="0" w:tplc="61DCAB08">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CA47A19"/>
    <w:multiLevelType w:val="hybridMultilevel"/>
    <w:tmpl w:val="DF848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num>
  <w:num w:numId="3">
    <w:abstractNumId w:val="3"/>
    <w:lvlOverride w:ilvl="0">
      <w:startOverride w:val="1"/>
    </w:lvlOverride>
  </w:num>
  <w:num w:numId="4">
    <w:abstractNumId w:val="10"/>
  </w:num>
  <w:num w:numId="5">
    <w:abstractNumId w:val="10"/>
  </w:num>
  <w:num w:numId="6">
    <w:abstractNumId w:val="3"/>
  </w:num>
  <w:num w:numId="7">
    <w:abstractNumId w:val="11"/>
  </w:num>
  <w:num w:numId="8">
    <w:abstractNumId w:val="7"/>
  </w:num>
  <w:num w:numId="9">
    <w:abstractNumId w:val="6"/>
  </w:num>
  <w:num w:numId="10">
    <w:abstractNumId w:val="5"/>
  </w:num>
  <w:num w:numId="11">
    <w:abstractNumId w:val="4"/>
  </w:num>
  <w:num w:numId="12">
    <w:abstractNumId w:val="2"/>
  </w:num>
  <w:num w:numId="13">
    <w:abstractNumId w:val="1"/>
  </w:num>
  <w:num w:numId="14">
    <w:abstractNumId w:val="0"/>
  </w:num>
  <w:num w:numId="15">
    <w:abstractNumId w:val="24"/>
  </w:num>
  <w:num w:numId="16">
    <w:abstractNumId w:val="9"/>
  </w:num>
  <w:num w:numId="17">
    <w:abstractNumId w:val="13"/>
  </w:num>
  <w:num w:numId="18">
    <w:abstractNumId w:val="8"/>
  </w:num>
  <w:num w:numId="19">
    <w:abstractNumId w:val="12"/>
  </w:num>
  <w:num w:numId="20">
    <w:abstractNumId w:val="20"/>
  </w:num>
  <w:num w:numId="21">
    <w:abstractNumId w:val="25"/>
  </w:num>
  <w:num w:numId="22">
    <w:abstractNumId w:val="14"/>
  </w:num>
  <w:num w:numId="23">
    <w:abstractNumId w:val="17"/>
  </w:num>
  <w:num w:numId="24">
    <w:abstractNumId w:val="17"/>
  </w:num>
  <w:num w:numId="25">
    <w:abstractNumId w:val="18"/>
  </w:num>
  <w:num w:numId="26">
    <w:abstractNumId w:val="16"/>
  </w:num>
  <w:num w:numId="27">
    <w:abstractNumId w:val="19"/>
  </w:num>
  <w:num w:numId="28">
    <w:abstractNumId w:val="15"/>
  </w:num>
  <w:num w:numId="29">
    <w:abstractNumId w:val="21"/>
  </w:num>
  <w:num w:numId="30">
    <w:abstractNumId w:val="22"/>
  </w:num>
  <w:num w:numId="31">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AU" w:vendorID="64" w:dllVersion="6" w:nlCheck="1" w:checkStyle="0"/>
  <w:activeWritingStyle w:appName="MSWord" w:lang="en-AU" w:vendorID="64" w:dllVersion="4096" w:nlCheck="1" w:checkStyle="0"/>
  <w:activeWritingStyle w:appName="MSWord" w:lang="en-US" w:vendorID="64" w:dllVersion="4096" w:nlCheck="1" w:checkStyle="0"/>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614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repared" w:val="1"/>
  </w:docVars>
  <w:rsids>
    <w:rsidRoot w:val="0038082E"/>
    <w:rsid w:val="0000788F"/>
    <w:rsid w:val="000217D1"/>
    <w:rsid w:val="00022128"/>
    <w:rsid w:val="00037F0B"/>
    <w:rsid w:val="000408FE"/>
    <w:rsid w:val="00040DB4"/>
    <w:rsid w:val="00051875"/>
    <w:rsid w:val="0006169C"/>
    <w:rsid w:val="00065D63"/>
    <w:rsid w:val="00066AF8"/>
    <w:rsid w:val="00067CCE"/>
    <w:rsid w:val="00070E06"/>
    <w:rsid w:val="00083F05"/>
    <w:rsid w:val="00095CC8"/>
    <w:rsid w:val="000A3D0E"/>
    <w:rsid w:val="000C2347"/>
    <w:rsid w:val="000C23E0"/>
    <w:rsid w:val="000D0CBE"/>
    <w:rsid w:val="000D25B7"/>
    <w:rsid w:val="000D4F9F"/>
    <w:rsid w:val="000D72A5"/>
    <w:rsid w:val="000E0111"/>
    <w:rsid w:val="000E0563"/>
    <w:rsid w:val="000E3E73"/>
    <w:rsid w:val="000E4C11"/>
    <w:rsid w:val="000F410E"/>
    <w:rsid w:val="00100C4E"/>
    <w:rsid w:val="001066B8"/>
    <w:rsid w:val="001132EE"/>
    <w:rsid w:val="0012097B"/>
    <w:rsid w:val="00127A78"/>
    <w:rsid w:val="00133C35"/>
    <w:rsid w:val="00134417"/>
    <w:rsid w:val="001360F4"/>
    <w:rsid w:val="00137F54"/>
    <w:rsid w:val="001464E6"/>
    <w:rsid w:val="00147807"/>
    <w:rsid w:val="001525C7"/>
    <w:rsid w:val="00156246"/>
    <w:rsid w:val="001626F5"/>
    <w:rsid w:val="00165B3C"/>
    <w:rsid w:val="00180281"/>
    <w:rsid w:val="001A0E64"/>
    <w:rsid w:val="001A1CAE"/>
    <w:rsid w:val="001A5B3E"/>
    <w:rsid w:val="001B578A"/>
    <w:rsid w:val="001B67BE"/>
    <w:rsid w:val="001B7622"/>
    <w:rsid w:val="001C3DFE"/>
    <w:rsid w:val="001C41D2"/>
    <w:rsid w:val="001C59F5"/>
    <w:rsid w:val="001D0823"/>
    <w:rsid w:val="001D400B"/>
    <w:rsid w:val="001D490B"/>
    <w:rsid w:val="001D74CD"/>
    <w:rsid w:val="00206848"/>
    <w:rsid w:val="00210906"/>
    <w:rsid w:val="002120FE"/>
    <w:rsid w:val="002142E7"/>
    <w:rsid w:val="00216018"/>
    <w:rsid w:val="002214DB"/>
    <w:rsid w:val="002218FB"/>
    <w:rsid w:val="00233407"/>
    <w:rsid w:val="00245422"/>
    <w:rsid w:val="002455C9"/>
    <w:rsid w:val="00260666"/>
    <w:rsid w:val="00265FDF"/>
    <w:rsid w:val="002710C4"/>
    <w:rsid w:val="002828D8"/>
    <w:rsid w:val="00283146"/>
    <w:rsid w:val="002832A3"/>
    <w:rsid w:val="00284086"/>
    <w:rsid w:val="00286553"/>
    <w:rsid w:val="00287B5B"/>
    <w:rsid w:val="002A29DE"/>
    <w:rsid w:val="002B22FD"/>
    <w:rsid w:val="002B61B3"/>
    <w:rsid w:val="002C3254"/>
    <w:rsid w:val="002C3A7B"/>
    <w:rsid w:val="002C46D3"/>
    <w:rsid w:val="002D09DF"/>
    <w:rsid w:val="002D1ABB"/>
    <w:rsid w:val="002D4D9A"/>
    <w:rsid w:val="002D6464"/>
    <w:rsid w:val="002F3052"/>
    <w:rsid w:val="002F4145"/>
    <w:rsid w:val="00300697"/>
    <w:rsid w:val="003008D0"/>
    <w:rsid w:val="00300A49"/>
    <w:rsid w:val="00300D51"/>
    <w:rsid w:val="00302C34"/>
    <w:rsid w:val="00305690"/>
    <w:rsid w:val="00310A57"/>
    <w:rsid w:val="003115AB"/>
    <w:rsid w:val="00312B5E"/>
    <w:rsid w:val="003166E9"/>
    <w:rsid w:val="00335002"/>
    <w:rsid w:val="00336515"/>
    <w:rsid w:val="00336991"/>
    <w:rsid w:val="0034792F"/>
    <w:rsid w:val="0038082E"/>
    <w:rsid w:val="003861CF"/>
    <w:rsid w:val="0038719F"/>
    <w:rsid w:val="003B6794"/>
    <w:rsid w:val="003B689D"/>
    <w:rsid w:val="003C4159"/>
    <w:rsid w:val="003D33BD"/>
    <w:rsid w:val="003D34E9"/>
    <w:rsid w:val="003E1C7E"/>
    <w:rsid w:val="003E6421"/>
    <w:rsid w:val="003E64D6"/>
    <w:rsid w:val="003E7330"/>
    <w:rsid w:val="003F214C"/>
    <w:rsid w:val="003F3BDD"/>
    <w:rsid w:val="00404AC4"/>
    <w:rsid w:val="00405C23"/>
    <w:rsid w:val="004155B4"/>
    <w:rsid w:val="004202FC"/>
    <w:rsid w:val="00427111"/>
    <w:rsid w:val="004338AD"/>
    <w:rsid w:val="004434CA"/>
    <w:rsid w:val="0046043C"/>
    <w:rsid w:val="00463321"/>
    <w:rsid w:val="00474381"/>
    <w:rsid w:val="00476FB8"/>
    <w:rsid w:val="00482B36"/>
    <w:rsid w:val="004838B1"/>
    <w:rsid w:val="00485120"/>
    <w:rsid w:val="004A4CE2"/>
    <w:rsid w:val="004B5C8A"/>
    <w:rsid w:val="004C5824"/>
    <w:rsid w:val="004C5DBC"/>
    <w:rsid w:val="004C7988"/>
    <w:rsid w:val="004E33D7"/>
    <w:rsid w:val="004E3D6F"/>
    <w:rsid w:val="004E536B"/>
    <w:rsid w:val="004E61EE"/>
    <w:rsid w:val="004F383B"/>
    <w:rsid w:val="0050014D"/>
    <w:rsid w:val="00500B54"/>
    <w:rsid w:val="00503535"/>
    <w:rsid w:val="00504C93"/>
    <w:rsid w:val="00505E80"/>
    <w:rsid w:val="00510707"/>
    <w:rsid w:val="00511547"/>
    <w:rsid w:val="0052370E"/>
    <w:rsid w:val="00531B79"/>
    <w:rsid w:val="0054703C"/>
    <w:rsid w:val="00555B8D"/>
    <w:rsid w:val="005572FD"/>
    <w:rsid w:val="00564BC2"/>
    <w:rsid w:val="005668D3"/>
    <w:rsid w:val="005706B4"/>
    <w:rsid w:val="00573230"/>
    <w:rsid w:val="00575EAE"/>
    <w:rsid w:val="00577379"/>
    <w:rsid w:val="00582DF6"/>
    <w:rsid w:val="005921EE"/>
    <w:rsid w:val="00593E52"/>
    <w:rsid w:val="005A074C"/>
    <w:rsid w:val="005A0A74"/>
    <w:rsid w:val="005B4269"/>
    <w:rsid w:val="005B42D7"/>
    <w:rsid w:val="005C1BD4"/>
    <w:rsid w:val="005C501A"/>
    <w:rsid w:val="005D0424"/>
    <w:rsid w:val="005D1FCF"/>
    <w:rsid w:val="005D4B4B"/>
    <w:rsid w:val="005D642D"/>
    <w:rsid w:val="005E2ACD"/>
    <w:rsid w:val="005E6C4E"/>
    <w:rsid w:val="00600AD7"/>
    <w:rsid w:val="006021D6"/>
    <w:rsid w:val="00604E22"/>
    <w:rsid w:val="00620D23"/>
    <w:rsid w:val="00622F4F"/>
    <w:rsid w:val="00635EB8"/>
    <w:rsid w:val="0064369B"/>
    <w:rsid w:val="00643FA4"/>
    <w:rsid w:val="006443A1"/>
    <w:rsid w:val="006454B2"/>
    <w:rsid w:val="00652158"/>
    <w:rsid w:val="00661696"/>
    <w:rsid w:val="00663DF7"/>
    <w:rsid w:val="006703C3"/>
    <w:rsid w:val="0067357D"/>
    <w:rsid w:val="0067468E"/>
    <w:rsid w:val="0067575E"/>
    <w:rsid w:val="00682C12"/>
    <w:rsid w:val="006840F8"/>
    <w:rsid w:val="006977A2"/>
    <w:rsid w:val="006A1610"/>
    <w:rsid w:val="006A6211"/>
    <w:rsid w:val="006B06C7"/>
    <w:rsid w:val="006B2532"/>
    <w:rsid w:val="006B2683"/>
    <w:rsid w:val="006B3D21"/>
    <w:rsid w:val="006B4F54"/>
    <w:rsid w:val="006C0BCA"/>
    <w:rsid w:val="006C54CA"/>
    <w:rsid w:val="006C5D4E"/>
    <w:rsid w:val="006D0A45"/>
    <w:rsid w:val="006D5B57"/>
    <w:rsid w:val="006D6004"/>
    <w:rsid w:val="006D6554"/>
    <w:rsid w:val="006D79B5"/>
    <w:rsid w:val="006E14B5"/>
    <w:rsid w:val="006E68E6"/>
    <w:rsid w:val="006F0184"/>
    <w:rsid w:val="006F12E6"/>
    <w:rsid w:val="00700167"/>
    <w:rsid w:val="007019D9"/>
    <w:rsid w:val="007071C9"/>
    <w:rsid w:val="00714CE5"/>
    <w:rsid w:val="0072604E"/>
    <w:rsid w:val="00733BED"/>
    <w:rsid w:val="00735394"/>
    <w:rsid w:val="00736FFC"/>
    <w:rsid w:val="00741B01"/>
    <w:rsid w:val="007453A0"/>
    <w:rsid w:val="0074762D"/>
    <w:rsid w:val="00757D0C"/>
    <w:rsid w:val="0076027C"/>
    <w:rsid w:val="00785E55"/>
    <w:rsid w:val="00790E9E"/>
    <w:rsid w:val="00792197"/>
    <w:rsid w:val="007C168F"/>
    <w:rsid w:val="007C4FDB"/>
    <w:rsid w:val="007C50BB"/>
    <w:rsid w:val="007C7D59"/>
    <w:rsid w:val="007D21BB"/>
    <w:rsid w:val="007D2C42"/>
    <w:rsid w:val="007D4F8E"/>
    <w:rsid w:val="007D5201"/>
    <w:rsid w:val="007E4C8F"/>
    <w:rsid w:val="007E5783"/>
    <w:rsid w:val="007E77E2"/>
    <w:rsid w:val="00800C68"/>
    <w:rsid w:val="008073C9"/>
    <w:rsid w:val="00812995"/>
    <w:rsid w:val="0082703A"/>
    <w:rsid w:val="00830D3D"/>
    <w:rsid w:val="00831B2E"/>
    <w:rsid w:val="00833896"/>
    <w:rsid w:val="0083567E"/>
    <w:rsid w:val="008444E3"/>
    <w:rsid w:val="00847552"/>
    <w:rsid w:val="00850248"/>
    <w:rsid w:val="00850E38"/>
    <w:rsid w:val="00856AE6"/>
    <w:rsid w:val="00863DF8"/>
    <w:rsid w:val="00871794"/>
    <w:rsid w:val="00876BE6"/>
    <w:rsid w:val="00880BB3"/>
    <w:rsid w:val="008913B1"/>
    <w:rsid w:val="00893D01"/>
    <w:rsid w:val="008A002E"/>
    <w:rsid w:val="008A1EB9"/>
    <w:rsid w:val="008A6280"/>
    <w:rsid w:val="008A7451"/>
    <w:rsid w:val="008B0138"/>
    <w:rsid w:val="008B2AAE"/>
    <w:rsid w:val="008B5670"/>
    <w:rsid w:val="008B7120"/>
    <w:rsid w:val="008B7FC9"/>
    <w:rsid w:val="008C2C0B"/>
    <w:rsid w:val="008C3136"/>
    <w:rsid w:val="008D0002"/>
    <w:rsid w:val="008D36D4"/>
    <w:rsid w:val="008E059A"/>
    <w:rsid w:val="008F467A"/>
    <w:rsid w:val="00902F9C"/>
    <w:rsid w:val="00903967"/>
    <w:rsid w:val="009205AD"/>
    <w:rsid w:val="00920779"/>
    <w:rsid w:val="00922E4B"/>
    <w:rsid w:val="00925670"/>
    <w:rsid w:val="009277B0"/>
    <w:rsid w:val="00931786"/>
    <w:rsid w:val="00936394"/>
    <w:rsid w:val="00936AF3"/>
    <w:rsid w:val="00943686"/>
    <w:rsid w:val="009438D3"/>
    <w:rsid w:val="00947052"/>
    <w:rsid w:val="0095543D"/>
    <w:rsid w:val="009574BD"/>
    <w:rsid w:val="00964941"/>
    <w:rsid w:val="00965773"/>
    <w:rsid w:val="00970949"/>
    <w:rsid w:val="00975AC5"/>
    <w:rsid w:val="00977F8B"/>
    <w:rsid w:val="009821BE"/>
    <w:rsid w:val="009875CF"/>
    <w:rsid w:val="0099580D"/>
    <w:rsid w:val="00996850"/>
    <w:rsid w:val="00997DFB"/>
    <w:rsid w:val="009B59AE"/>
    <w:rsid w:val="009B696B"/>
    <w:rsid w:val="009C05E4"/>
    <w:rsid w:val="009C48DB"/>
    <w:rsid w:val="009C72F1"/>
    <w:rsid w:val="009C7451"/>
    <w:rsid w:val="009E4A07"/>
    <w:rsid w:val="009F0116"/>
    <w:rsid w:val="009F1220"/>
    <w:rsid w:val="009F4B17"/>
    <w:rsid w:val="009F7653"/>
    <w:rsid w:val="00A01864"/>
    <w:rsid w:val="00A02577"/>
    <w:rsid w:val="00A05179"/>
    <w:rsid w:val="00A1079B"/>
    <w:rsid w:val="00A13527"/>
    <w:rsid w:val="00A15E79"/>
    <w:rsid w:val="00A20B65"/>
    <w:rsid w:val="00A22F3D"/>
    <w:rsid w:val="00A34249"/>
    <w:rsid w:val="00A357B4"/>
    <w:rsid w:val="00A36503"/>
    <w:rsid w:val="00A37350"/>
    <w:rsid w:val="00A40BBC"/>
    <w:rsid w:val="00A428D3"/>
    <w:rsid w:val="00A43087"/>
    <w:rsid w:val="00A50DF3"/>
    <w:rsid w:val="00A60492"/>
    <w:rsid w:val="00A61983"/>
    <w:rsid w:val="00A75F6E"/>
    <w:rsid w:val="00A778DC"/>
    <w:rsid w:val="00A90B42"/>
    <w:rsid w:val="00A92BB3"/>
    <w:rsid w:val="00A945C3"/>
    <w:rsid w:val="00A966CE"/>
    <w:rsid w:val="00AA7C76"/>
    <w:rsid w:val="00AB4271"/>
    <w:rsid w:val="00AB6F7C"/>
    <w:rsid w:val="00AC1335"/>
    <w:rsid w:val="00AC13B3"/>
    <w:rsid w:val="00AC6982"/>
    <w:rsid w:val="00AC7E53"/>
    <w:rsid w:val="00AD213C"/>
    <w:rsid w:val="00AD746B"/>
    <w:rsid w:val="00AE510A"/>
    <w:rsid w:val="00AF5A76"/>
    <w:rsid w:val="00AF5BFB"/>
    <w:rsid w:val="00AF6CE4"/>
    <w:rsid w:val="00AF71DA"/>
    <w:rsid w:val="00B36420"/>
    <w:rsid w:val="00B4267C"/>
    <w:rsid w:val="00B42FC6"/>
    <w:rsid w:val="00B43F82"/>
    <w:rsid w:val="00B54306"/>
    <w:rsid w:val="00B562D3"/>
    <w:rsid w:val="00B57E91"/>
    <w:rsid w:val="00B620AF"/>
    <w:rsid w:val="00B656CC"/>
    <w:rsid w:val="00B71CA2"/>
    <w:rsid w:val="00B73214"/>
    <w:rsid w:val="00B80179"/>
    <w:rsid w:val="00BA5917"/>
    <w:rsid w:val="00BB143E"/>
    <w:rsid w:val="00BC1472"/>
    <w:rsid w:val="00BC5427"/>
    <w:rsid w:val="00BE1A26"/>
    <w:rsid w:val="00BE2040"/>
    <w:rsid w:val="00BE2B0C"/>
    <w:rsid w:val="00BE402B"/>
    <w:rsid w:val="00BE73AC"/>
    <w:rsid w:val="00BE7891"/>
    <w:rsid w:val="00BF6DFA"/>
    <w:rsid w:val="00BF7A7F"/>
    <w:rsid w:val="00BF7F42"/>
    <w:rsid w:val="00C0112B"/>
    <w:rsid w:val="00C023EC"/>
    <w:rsid w:val="00C126AE"/>
    <w:rsid w:val="00C2149B"/>
    <w:rsid w:val="00C22EA0"/>
    <w:rsid w:val="00C239AB"/>
    <w:rsid w:val="00C319F8"/>
    <w:rsid w:val="00C414D1"/>
    <w:rsid w:val="00C45778"/>
    <w:rsid w:val="00C51E5D"/>
    <w:rsid w:val="00C53E4A"/>
    <w:rsid w:val="00C54252"/>
    <w:rsid w:val="00C568C9"/>
    <w:rsid w:val="00C6272C"/>
    <w:rsid w:val="00C80893"/>
    <w:rsid w:val="00C850B4"/>
    <w:rsid w:val="00C90C51"/>
    <w:rsid w:val="00C9330C"/>
    <w:rsid w:val="00C948A3"/>
    <w:rsid w:val="00C95E6D"/>
    <w:rsid w:val="00CA0168"/>
    <w:rsid w:val="00CA11A8"/>
    <w:rsid w:val="00CA584B"/>
    <w:rsid w:val="00CB05FF"/>
    <w:rsid w:val="00CB347E"/>
    <w:rsid w:val="00CB499C"/>
    <w:rsid w:val="00CC5B66"/>
    <w:rsid w:val="00CC72F1"/>
    <w:rsid w:val="00CC741D"/>
    <w:rsid w:val="00CE02A3"/>
    <w:rsid w:val="00CE5490"/>
    <w:rsid w:val="00CF139D"/>
    <w:rsid w:val="00CF2FD1"/>
    <w:rsid w:val="00CF58F5"/>
    <w:rsid w:val="00CF73B3"/>
    <w:rsid w:val="00D0350A"/>
    <w:rsid w:val="00D14B27"/>
    <w:rsid w:val="00D23325"/>
    <w:rsid w:val="00D250D9"/>
    <w:rsid w:val="00D27748"/>
    <w:rsid w:val="00D37057"/>
    <w:rsid w:val="00D46ACA"/>
    <w:rsid w:val="00D50933"/>
    <w:rsid w:val="00D54944"/>
    <w:rsid w:val="00D57AB3"/>
    <w:rsid w:val="00D671F1"/>
    <w:rsid w:val="00D74323"/>
    <w:rsid w:val="00D75665"/>
    <w:rsid w:val="00D77C98"/>
    <w:rsid w:val="00D82EFE"/>
    <w:rsid w:val="00D865D6"/>
    <w:rsid w:val="00DA04F1"/>
    <w:rsid w:val="00DA2ED3"/>
    <w:rsid w:val="00DA6A80"/>
    <w:rsid w:val="00DB0AEE"/>
    <w:rsid w:val="00DB0EB9"/>
    <w:rsid w:val="00DB44C2"/>
    <w:rsid w:val="00DB60F6"/>
    <w:rsid w:val="00DE28F6"/>
    <w:rsid w:val="00DF2D8B"/>
    <w:rsid w:val="00DF4FB4"/>
    <w:rsid w:val="00E0031B"/>
    <w:rsid w:val="00E0055F"/>
    <w:rsid w:val="00E02A0E"/>
    <w:rsid w:val="00E12495"/>
    <w:rsid w:val="00E20708"/>
    <w:rsid w:val="00E236C9"/>
    <w:rsid w:val="00E268F8"/>
    <w:rsid w:val="00E35C5E"/>
    <w:rsid w:val="00E458C5"/>
    <w:rsid w:val="00E525F7"/>
    <w:rsid w:val="00E5401C"/>
    <w:rsid w:val="00E60D9B"/>
    <w:rsid w:val="00E638E5"/>
    <w:rsid w:val="00E81059"/>
    <w:rsid w:val="00E82303"/>
    <w:rsid w:val="00E82443"/>
    <w:rsid w:val="00E86681"/>
    <w:rsid w:val="00E920F9"/>
    <w:rsid w:val="00E92630"/>
    <w:rsid w:val="00E92EE1"/>
    <w:rsid w:val="00E950A8"/>
    <w:rsid w:val="00E95F45"/>
    <w:rsid w:val="00EA4BFD"/>
    <w:rsid w:val="00EA5FD3"/>
    <w:rsid w:val="00EA73FC"/>
    <w:rsid w:val="00EB08E0"/>
    <w:rsid w:val="00EB3654"/>
    <w:rsid w:val="00EC0A06"/>
    <w:rsid w:val="00EC25FD"/>
    <w:rsid w:val="00EC385C"/>
    <w:rsid w:val="00EC6991"/>
    <w:rsid w:val="00ED3C95"/>
    <w:rsid w:val="00EE07CC"/>
    <w:rsid w:val="00EE2522"/>
    <w:rsid w:val="00EF07B1"/>
    <w:rsid w:val="00EF5A71"/>
    <w:rsid w:val="00F0300F"/>
    <w:rsid w:val="00F0600F"/>
    <w:rsid w:val="00F125F0"/>
    <w:rsid w:val="00F160BC"/>
    <w:rsid w:val="00F2618E"/>
    <w:rsid w:val="00F27E6E"/>
    <w:rsid w:val="00F33763"/>
    <w:rsid w:val="00F35FBF"/>
    <w:rsid w:val="00F45ED5"/>
    <w:rsid w:val="00F474FA"/>
    <w:rsid w:val="00F50945"/>
    <w:rsid w:val="00F5200F"/>
    <w:rsid w:val="00F568B3"/>
    <w:rsid w:val="00F60D6D"/>
    <w:rsid w:val="00F62C3C"/>
    <w:rsid w:val="00F82721"/>
    <w:rsid w:val="00F82E74"/>
    <w:rsid w:val="00F86B94"/>
    <w:rsid w:val="00FA22DE"/>
    <w:rsid w:val="00FB1C43"/>
    <w:rsid w:val="00FB582C"/>
    <w:rsid w:val="00FD3BB9"/>
    <w:rsid w:val="00FD7547"/>
    <w:rsid w:val="00FE4877"/>
    <w:rsid w:val="00FF1CA9"/>
    <w:rsid w:val="00FF63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2"/>
    <o:shapelayout v:ext="edit">
      <o:idmap v:ext="edit" data="1"/>
    </o:shapelayout>
  </w:shapeDefaults>
  <w:decimalSymbol w:val="."/>
  <w:listSeparator w:val=","/>
  <w14:docId w14:val="0FB7F403"/>
  <w15:docId w15:val="{DD59B381-1CD7-4E94-B97C-F91DA548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49" w:unhideWhenUsed="1" w:qFormat="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15"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1864"/>
    <w:pPr>
      <w:spacing w:after="160" w:line="259" w:lineRule="auto"/>
    </w:pPr>
    <w:rPr>
      <w:rFonts w:asciiTheme="minorHAnsi" w:eastAsiaTheme="minorHAnsi" w:hAnsiTheme="minorHAnsi" w:cstheme="minorBidi"/>
      <w:sz w:val="22"/>
      <w:szCs w:val="22"/>
    </w:rPr>
  </w:style>
  <w:style w:type="paragraph" w:styleId="Heading1">
    <w:name w:val="heading 1"/>
    <w:basedOn w:val="Heading2"/>
    <w:next w:val="Normal"/>
    <w:link w:val="Heading1Char"/>
    <w:uiPriority w:val="2"/>
    <w:qFormat/>
    <w:rsid w:val="00856AE6"/>
    <w:pPr>
      <w:spacing w:after="300"/>
      <w:ind w:right="255"/>
      <w:outlineLvl w:val="0"/>
    </w:pPr>
    <w:rPr>
      <w:i/>
      <w:color w:val="32C0C6"/>
      <w:sz w:val="44"/>
      <w:szCs w:val="28"/>
      <w:u w:val="single"/>
    </w:rPr>
  </w:style>
  <w:style w:type="paragraph" w:styleId="Heading2">
    <w:name w:val="heading 2"/>
    <w:basedOn w:val="Normal"/>
    <w:next w:val="Normal"/>
    <w:link w:val="Heading2Char"/>
    <w:autoRedefine/>
    <w:uiPriority w:val="9"/>
    <w:unhideWhenUsed/>
    <w:qFormat/>
    <w:rsid w:val="00F33763"/>
    <w:pPr>
      <w:keepNext/>
      <w:keepLines/>
      <w:spacing w:before="12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4"/>
    <w:unhideWhenUsed/>
    <w:qFormat/>
    <w:rsid w:val="00F33763"/>
    <w:pPr>
      <w:keepNext/>
      <w:keepLines/>
      <w:spacing w:before="360" w:after="120"/>
      <w:ind w:right="253"/>
      <w:outlineLvl w:val="2"/>
    </w:pPr>
    <w:rPr>
      <w:rFonts w:eastAsiaTheme="majorEastAsia" w:cstheme="majorBidi"/>
      <w:b/>
      <w:bCs/>
      <w:color w:val="E76224"/>
    </w:rPr>
  </w:style>
  <w:style w:type="paragraph" w:styleId="Heading4">
    <w:name w:val="heading 4"/>
    <w:basedOn w:val="Normal"/>
    <w:next w:val="Normal"/>
    <w:link w:val="Heading4Char"/>
    <w:uiPriority w:val="9"/>
    <w:unhideWhenUsed/>
    <w:qFormat/>
    <w:rsid w:val="00F33763"/>
    <w:pPr>
      <w:keepNext/>
      <w:keepLines/>
      <w:spacing w:before="40" w:after="0"/>
      <w:outlineLvl w:val="3"/>
    </w:pPr>
    <w:rPr>
      <w:rFonts w:asciiTheme="majorHAnsi" w:eastAsiaTheme="majorEastAsia" w:hAnsiTheme="majorHAnsi" w:cstheme="majorBidi"/>
      <w:iCs/>
      <w:color w:val="365F91" w:themeColor="accent1" w:themeShade="BF"/>
    </w:rPr>
  </w:style>
  <w:style w:type="paragraph" w:styleId="Heading5">
    <w:name w:val="heading 5"/>
    <w:basedOn w:val="Normal"/>
    <w:next w:val="Normal"/>
    <w:link w:val="Heading5Char"/>
    <w:uiPriority w:val="49"/>
    <w:unhideWhenUsed/>
    <w:qFormat/>
    <w:rsid w:val="00F33763"/>
    <w:pPr>
      <w:keepNext/>
      <w:keepLines/>
      <w:spacing w:before="200"/>
      <w:outlineLvl w:val="4"/>
    </w:pPr>
    <w:rPr>
      <w:rFonts w:ascii="Cambria" w:hAnsi="Cambria" w:cs="Arial"/>
      <w:color w:val="243F60"/>
    </w:rPr>
  </w:style>
  <w:style w:type="paragraph" w:styleId="Heading6">
    <w:name w:val="heading 6"/>
    <w:basedOn w:val="Normal"/>
    <w:next w:val="Normal"/>
    <w:link w:val="Heading6Char"/>
    <w:uiPriority w:val="49"/>
    <w:semiHidden/>
    <w:unhideWhenUsed/>
    <w:qFormat/>
    <w:rsid w:val="00F33763"/>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49"/>
    <w:semiHidden/>
    <w:unhideWhenUsed/>
    <w:qFormat/>
    <w:rsid w:val="00F33763"/>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49"/>
    <w:semiHidden/>
    <w:unhideWhenUsed/>
    <w:qFormat/>
    <w:rsid w:val="00F33763"/>
    <w:pPr>
      <w:keepNext/>
      <w:keepLines/>
      <w:spacing w:before="200"/>
      <w:outlineLvl w:val="7"/>
    </w:pPr>
    <w:rPr>
      <w:rFonts w:ascii="Cambria" w:hAnsi="Cambria"/>
      <w:color w:val="404040"/>
    </w:rPr>
  </w:style>
  <w:style w:type="paragraph" w:styleId="Heading9">
    <w:name w:val="heading 9"/>
    <w:basedOn w:val="Normal"/>
    <w:next w:val="Normal"/>
    <w:link w:val="Heading9Char"/>
    <w:uiPriority w:val="49"/>
    <w:semiHidden/>
    <w:unhideWhenUsed/>
    <w:qFormat/>
    <w:rsid w:val="00F33763"/>
    <w:pPr>
      <w:keepNext/>
      <w:keepLines/>
      <w:spacing w:before="200"/>
      <w:outlineLvl w:val="8"/>
    </w:pPr>
    <w:rPr>
      <w:rFonts w:ascii="Cambria" w:hAnsi="Cambria" w:cs="Arial"/>
      <w:i/>
      <w:iCs/>
      <w:color w:val="404040"/>
    </w:rPr>
  </w:style>
  <w:style w:type="character" w:default="1" w:styleId="DefaultParagraphFont">
    <w:name w:val="Default Paragraph Font"/>
    <w:uiPriority w:val="1"/>
    <w:semiHidden/>
    <w:unhideWhenUsed/>
    <w:rsid w:val="00A018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1864"/>
  </w:style>
  <w:style w:type="paragraph" w:styleId="BalloonText">
    <w:name w:val="Balloon Text"/>
    <w:basedOn w:val="Normal"/>
    <w:link w:val="BalloonTextChar"/>
    <w:uiPriority w:val="99"/>
    <w:semiHidden/>
    <w:unhideWhenUsed/>
    <w:rsid w:val="00F33763"/>
    <w:pPr>
      <w:spacing w:line="240" w:lineRule="auto"/>
    </w:pPr>
    <w:rPr>
      <w:rFonts w:ascii="Tahoma" w:hAnsi="Tahoma" w:cs="Tahoma"/>
      <w:color w:val="333333"/>
      <w:sz w:val="16"/>
      <w:szCs w:val="16"/>
      <w:lang w:eastAsia="en-AU"/>
    </w:rPr>
  </w:style>
  <w:style w:type="character" w:customStyle="1" w:styleId="BalloonTextChar">
    <w:name w:val="Balloon Text Char"/>
    <w:basedOn w:val="DefaultParagraphFont"/>
    <w:link w:val="BalloonText"/>
    <w:uiPriority w:val="99"/>
    <w:semiHidden/>
    <w:rsid w:val="00F33763"/>
    <w:rPr>
      <w:rFonts w:ascii="Tahoma" w:eastAsiaTheme="minorHAnsi" w:hAnsi="Tahoma" w:cs="Tahoma"/>
      <w:color w:val="333333"/>
      <w:sz w:val="16"/>
      <w:szCs w:val="16"/>
      <w:lang w:val="en-US" w:eastAsia="en-AU"/>
    </w:rPr>
  </w:style>
  <w:style w:type="paragraph" w:styleId="Header">
    <w:name w:val="header"/>
    <w:basedOn w:val="Normal"/>
    <w:link w:val="HeaderChar"/>
    <w:uiPriority w:val="99"/>
    <w:unhideWhenUsed/>
    <w:rsid w:val="00F33763"/>
    <w:pPr>
      <w:tabs>
        <w:tab w:val="center" w:pos="4320"/>
        <w:tab w:val="right" w:pos="8640"/>
      </w:tabs>
    </w:pPr>
    <w:rPr>
      <w:color w:val="333333"/>
      <w:lang w:eastAsia="en-AU"/>
    </w:rPr>
  </w:style>
  <w:style w:type="character" w:customStyle="1" w:styleId="HeaderChar">
    <w:name w:val="Header Char"/>
    <w:basedOn w:val="DefaultParagraphFont"/>
    <w:link w:val="Header"/>
    <w:uiPriority w:val="99"/>
    <w:rsid w:val="00F33763"/>
    <w:rPr>
      <w:rFonts w:eastAsiaTheme="minorHAnsi" w:cstheme="minorBidi"/>
      <w:color w:val="333333"/>
      <w:sz w:val="24"/>
      <w:szCs w:val="22"/>
      <w:lang w:val="en-US" w:eastAsia="en-AU"/>
    </w:rPr>
  </w:style>
  <w:style w:type="paragraph" w:customStyle="1" w:styleId="Boxtitle">
    <w:name w:val="Box title"/>
    <w:basedOn w:val="Normal"/>
    <w:uiPriority w:val="13"/>
    <w:qFormat/>
    <w:rsid w:val="00F33763"/>
    <w:pPr>
      <w:keepNext/>
      <w:keepLines/>
      <w:shd w:val="clear" w:color="auto" w:fill="0F8742"/>
      <w:ind w:right="-5"/>
      <w:outlineLvl w:val="2"/>
    </w:pPr>
    <w:rPr>
      <w:b/>
      <w:bCs/>
      <w:color w:val="FFFFFF"/>
      <w:sz w:val="28"/>
    </w:rPr>
  </w:style>
  <w:style w:type="character" w:customStyle="1" w:styleId="FooterChar">
    <w:name w:val="Footer Char"/>
    <w:basedOn w:val="DefaultParagraphFont"/>
    <w:link w:val="Footer"/>
    <w:uiPriority w:val="99"/>
    <w:rsid w:val="00F33763"/>
    <w:rPr>
      <w:rFonts w:ascii="Futura Std Light" w:hAnsi="Futura Std Light" w:cs="Futura Std Light"/>
      <w:color w:val="404041"/>
      <w:sz w:val="16"/>
      <w:szCs w:val="16"/>
      <w:lang w:eastAsia="en-AU"/>
    </w:rPr>
  </w:style>
  <w:style w:type="paragraph" w:styleId="Title">
    <w:name w:val="Title"/>
    <w:basedOn w:val="Normal"/>
    <w:next w:val="Normal"/>
    <w:link w:val="TitleChar"/>
    <w:qFormat/>
    <w:rsid w:val="00F33763"/>
    <w:pPr>
      <w:spacing w:before="1320"/>
    </w:pPr>
    <w:rPr>
      <w:rFonts w:ascii="Open Sans" w:hAnsi="Open Sans" w:cs="Open Sans"/>
      <w:b/>
      <w:color w:val="32C0C6"/>
      <w:sz w:val="72"/>
      <w:szCs w:val="100"/>
    </w:rPr>
  </w:style>
  <w:style w:type="character" w:customStyle="1" w:styleId="TitleChar">
    <w:name w:val="Title Char"/>
    <w:link w:val="Title"/>
    <w:rsid w:val="00F33763"/>
    <w:rPr>
      <w:rFonts w:ascii="Open Sans" w:eastAsiaTheme="minorHAnsi" w:hAnsi="Open Sans" w:cs="Open Sans"/>
      <w:b/>
      <w:color w:val="32C0C6"/>
      <w:sz w:val="72"/>
      <w:szCs w:val="100"/>
      <w:lang w:val="en-US"/>
    </w:rPr>
  </w:style>
  <w:style w:type="paragraph" w:customStyle="1" w:styleId="Boxbody">
    <w:name w:val="Box body"/>
    <w:basedOn w:val="Normal"/>
    <w:uiPriority w:val="14"/>
    <w:qFormat/>
    <w:rsid w:val="00F33763"/>
    <w:pPr>
      <w:shd w:val="clear" w:color="auto" w:fill="0F8742"/>
      <w:ind w:right="-5"/>
    </w:pPr>
    <w:rPr>
      <w:b/>
      <w:color w:val="FFFFFF"/>
    </w:rPr>
  </w:style>
  <w:style w:type="paragraph" w:styleId="ListParagraph">
    <w:name w:val="List Paragraph"/>
    <w:basedOn w:val="Normal"/>
    <w:link w:val="ListParagraphChar"/>
    <w:qFormat/>
    <w:rsid w:val="00F33763"/>
    <w:pPr>
      <w:ind w:left="720"/>
      <w:contextualSpacing/>
    </w:pPr>
    <w:rPr>
      <w:rFonts w:asciiTheme="majorHAnsi" w:hAnsiTheme="majorHAnsi"/>
    </w:rPr>
  </w:style>
  <w:style w:type="character" w:customStyle="1" w:styleId="ListParagraphChar">
    <w:name w:val="List Paragraph Char"/>
    <w:basedOn w:val="DefaultParagraphFont"/>
    <w:link w:val="ListParagraph"/>
    <w:rsid w:val="00F33763"/>
    <w:rPr>
      <w:rFonts w:asciiTheme="majorHAnsi" w:eastAsiaTheme="minorHAnsi" w:hAnsiTheme="majorHAnsi" w:cstheme="minorBidi"/>
      <w:sz w:val="24"/>
      <w:szCs w:val="22"/>
      <w:lang w:val="en-US"/>
    </w:rPr>
  </w:style>
  <w:style w:type="character" w:customStyle="1" w:styleId="Heading1Char">
    <w:name w:val="Heading 1 Char"/>
    <w:link w:val="Heading1"/>
    <w:uiPriority w:val="2"/>
    <w:rsid w:val="00856AE6"/>
    <w:rPr>
      <w:rFonts w:asciiTheme="majorHAnsi" w:eastAsiaTheme="majorEastAsia" w:hAnsiTheme="majorHAnsi" w:cstheme="majorBidi"/>
      <w:i/>
      <w:color w:val="32C0C6"/>
      <w:sz w:val="44"/>
      <w:szCs w:val="28"/>
      <w:u w:val="single"/>
    </w:rPr>
  </w:style>
  <w:style w:type="character" w:customStyle="1" w:styleId="Heading2Char">
    <w:name w:val="Heading 2 Char"/>
    <w:basedOn w:val="DefaultParagraphFont"/>
    <w:link w:val="Heading2"/>
    <w:uiPriority w:val="9"/>
    <w:rsid w:val="00F33763"/>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link w:val="Heading3"/>
    <w:uiPriority w:val="4"/>
    <w:rsid w:val="00F33763"/>
    <w:rPr>
      <w:rFonts w:eastAsiaTheme="majorEastAsia" w:cstheme="majorBidi"/>
      <w:b/>
      <w:bCs/>
      <w:color w:val="E76224"/>
      <w:sz w:val="24"/>
      <w:szCs w:val="22"/>
      <w:lang w:val="en-US"/>
    </w:rPr>
  </w:style>
  <w:style w:type="character" w:customStyle="1" w:styleId="Heading4Char">
    <w:name w:val="Heading 4 Char"/>
    <w:basedOn w:val="DefaultParagraphFont"/>
    <w:link w:val="Heading4"/>
    <w:uiPriority w:val="9"/>
    <w:rsid w:val="00F33763"/>
    <w:rPr>
      <w:rFonts w:asciiTheme="majorHAnsi" w:eastAsiaTheme="majorEastAsia" w:hAnsiTheme="majorHAnsi" w:cstheme="majorBidi"/>
      <w:iCs/>
      <w:color w:val="365F91" w:themeColor="accent1" w:themeShade="BF"/>
      <w:sz w:val="24"/>
      <w:szCs w:val="22"/>
      <w:lang w:val="en-US"/>
    </w:rPr>
  </w:style>
  <w:style w:type="character" w:customStyle="1" w:styleId="ListBulletChar">
    <w:name w:val="List Bullet Char"/>
    <w:basedOn w:val="DefaultParagraphFont"/>
    <w:link w:val="ListBullet"/>
    <w:uiPriority w:val="8"/>
    <w:rsid w:val="00F33763"/>
    <w:rPr>
      <w:rFonts w:asciiTheme="majorHAnsi" w:hAnsiTheme="majorHAnsi"/>
    </w:rPr>
  </w:style>
  <w:style w:type="paragraph" w:customStyle="1" w:styleId="Listend">
    <w:name w:val="List end"/>
    <w:basedOn w:val="ListBullet"/>
    <w:next w:val="Normal"/>
    <w:uiPriority w:val="9"/>
    <w:qFormat/>
    <w:rsid w:val="00F33763"/>
    <w:pPr>
      <w:spacing w:after="200"/>
    </w:pPr>
    <w:rPr>
      <w:rFonts w:eastAsiaTheme="minorHAnsi" w:cstheme="minorBidi"/>
      <w:szCs w:val="22"/>
    </w:rPr>
  </w:style>
  <w:style w:type="character" w:styleId="CommentReference">
    <w:name w:val="annotation reference"/>
    <w:basedOn w:val="DefaultParagraphFont"/>
    <w:uiPriority w:val="99"/>
    <w:semiHidden/>
    <w:unhideWhenUsed/>
    <w:rsid w:val="00F33763"/>
    <w:rPr>
      <w:sz w:val="16"/>
      <w:szCs w:val="16"/>
    </w:rPr>
  </w:style>
  <w:style w:type="paragraph" w:styleId="CommentText">
    <w:name w:val="annotation text"/>
    <w:basedOn w:val="Normal"/>
    <w:link w:val="CommentTextChar"/>
    <w:uiPriority w:val="99"/>
    <w:unhideWhenUsed/>
    <w:rsid w:val="00F33763"/>
    <w:pPr>
      <w:spacing w:line="240" w:lineRule="auto"/>
    </w:pPr>
    <w:rPr>
      <w:color w:val="333333"/>
      <w:lang w:eastAsia="en-AU"/>
    </w:rPr>
  </w:style>
  <w:style w:type="character" w:customStyle="1" w:styleId="CommentTextChar">
    <w:name w:val="Comment Text Char"/>
    <w:basedOn w:val="DefaultParagraphFont"/>
    <w:link w:val="CommentText"/>
    <w:uiPriority w:val="99"/>
    <w:rsid w:val="00F33763"/>
    <w:rPr>
      <w:rFonts w:eastAsiaTheme="minorHAnsi" w:cstheme="minorBidi"/>
      <w:color w:val="333333"/>
      <w:sz w:val="24"/>
      <w:szCs w:val="22"/>
      <w:lang w:val="en-US" w:eastAsia="en-AU"/>
    </w:rPr>
  </w:style>
  <w:style w:type="paragraph" w:styleId="CommentSubject">
    <w:name w:val="annotation subject"/>
    <w:basedOn w:val="CommentText"/>
    <w:next w:val="CommentText"/>
    <w:link w:val="CommentSubjectChar"/>
    <w:uiPriority w:val="99"/>
    <w:semiHidden/>
    <w:unhideWhenUsed/>
    <w:rsid w:val="00F33763"/>
    <w:rPr>
      <w:b/>
      <w:bCs/>
    </w:rPr>
  </w:style>
  <w:style w:type="character" w:customStyle="1" w:styleId="CommentSubjectChar">
    <w:name w:val="Comment Subject Char"/>
    <w:basedOn w:val="CommentTextChar"/>
    <w:link w:val="CommentSubject"/>
    <w:uiPriority w:val="99"/>
    <w:semiHidden/>
    <w:rsid w:val="00F33763"/>
    <w:rPr>
      <w:rFonts w:eastAsiaTheme="minorHAnsi" w:cstheme="minorBidi"/>
      <w:b/>
      <w:bCs/>
      <w:color w:val="333333"/>
      <w:sz w:val="24"/>
      <w:szCs w:val="22"/>
      <w:lang w:val="en-US" w:eastAsia="en-AU"/>
    </w:rPr>
  </w:style>
  <w:style w:type="paragraph" w:styleId="Footer">
    <w:name w:val="footer"/>
    <w:basedOn w:val="Normal"/>
    <w:link w:val="FooterChar"/>
    <w:uiPriority w:val="99"/>
    <w:unhideWhenUsed/>
    <w:qFormat/>
    <w:rsid w:val="00F33763"/>
    <w:pPr>
      <w:tabs>
        <w:tab w:val="left" w:pos="4247"/>
      </w:tabs>
    </w:pPr>
    <w:rPr>
      <w:rFonts w:ascii="Futura Std Light" w:eastAsia="Calibri" w:hAnsi="Futura Std Light" w:cs="Futura Std Light"/>
      <w:color w:val="404041"/>
      <w:sz w:val="16"/>
      <w:szCs w:val="16"/>
      <w:lang w:eastAsia="en-AU"/>
    </w:rPr>
  </w:style>
  <w:style w:type="character" w:styleId="PlaceholderText">
    <w:name w:val="Placeholder Text"/>
    <w:basedOn w:val="DefaultParagraphFont"/>
    <w:uiPriority w:val="67"/>
    <w:rsid w:val="00F33763"/>
    <w:rPr>
      <w:color w:val="808080"/>
    </w:rPr>
  </w:style>
  <w:style w:type="paragraph" w:styleId="ListNumber2">
    <w:name w:val="List Number 2"/>
    <w:basedOn w:val="Normal"/>
    <w:autoRedefine/>
    <w:uiPriority w:val="8"/>
    <w:unhideWhenUsed/>
    <w:rsid w:val="00F33763"/>
    <w:pPr>
      <w:numPr>
        <w:numId w:val="1"/>
      </w:numPr>
      <w:contextualSpacing/>
    </w:pPr>
  </w:style>
  <w:style w:type="paragraph" w:styleId="ListNumber">
    <w:name w:val="List Number"/>
    <w:basedOn w:val="Normal"/>
    <w:autoRedefine/>
    <w:uiPriority w:val="99"/>
    <w:unhideWhenUsed/>
    <w:rsid w:val="00F33763"/>
    <w:pPr>
      <w:contextualSpacing/>
    </w:pPr>
  </w:style>
  <w:style w:type="character" w:customStyle="1" w:styleId="FooterChar2">
    <w:name w:val="Footer Char2"/>
    <w:basedOn w:val="DefaultParagraphFont"/>
    <w:uiPriority w:val="99"/>
    <w:rsid w:val="00F33763"/>
    <w:rPr>
      <w:rFonts w:asciiTheme="majorHAnsi" w:eastAsiaTheme="minorHAnsi" w:hAnsiTheme="majorHAnsi" w:cstheme="minorBidi"/>
      <w:sz w:val="16"/>
      <w:szCs w:val="22"/>
      <w:lang w:val="en-US"/>
    </w:rPr>
  </w:style>
  <w:style w:type="character" w:customStyle="1" w:styleId="FooterChar3">
    <w:name w:val="Footer Char3"/>
    <w:basedOn w:val="DefaultParagraphFont"/>
    <w:uiPriority w:val="99"/>
    <w:rsid w:val="00F33763"/>
    <w:rPr>
      <w:rFonts w:asciiTheme="majorHAnsi" w:eastAsiaTheme="minorHAnsi" w:hAnsiTheme="majorHAnsi" w:cstheme="minorBidi"/>
      <w:sz w:val="16"/>
      <w:szCs w:val="22"/>
      <w:lang w:val="en-US"/>
    </w:rPr>
  </w:style>
  <w:style w:type="character" w:styleId="Hyperlink">
    <w:name w:val="Hyperlink"/>
    <w:uiPriority w:val="99"/>
    <w:rsid w:val="00F33763"/>
    <w:rPr>
      <w:color w:val="0000FF"/>
    </w:rPr>
  </w:style>
  <w:style w:type="character" w:customStyle="1" w:styleId="Heading5Char">
    <w:name w:val="Heading 5 Char"/>
    <w:link w:val="Heading5"/>
    <w:uiPriority w:val="49"/>
    <w:rsid w:val="00F33763"/>
    <w:rPr>
      <w:rFonts w:ascii="Cambria" w:eastAsiaTheme="minorHAnsi" w:hAnsi="Cambria" w:cs="Arial"/>
      <w:color w:val="243F60"/>
      <w:sz w:val="24"/>
      <w:szCs w:val="22"/>
      <w:lang w:val="en-US"/>
    </w:rPr>
  </w:style>
  <w:style w:type="character" w:customStyle="1" w:styleId="Heading6Char">
    <w:name w:val="Heading 6 Char"/>
    <w:link w:val="Heading6"/>
    <w:uiPriority w:val="49"/>
    <w:semiHidden/>
    <w:rsid w:val="00F33763"/>
    <w:rPr>
      <w:rFonts w:ascii="Cambria" w:eastAsiaTheme="minorHAnsi" w:hAnsi="Cambria" w:cstheme="minorBidi"/>
      <w:i/>
      <w:iCs/>
      <w:color w:val="243F60"/>
      <w:sz w:val="24"/>
      <w:szCs w:val="22"/>
      <w:lang w:val="en-US"/>
    </w:rPr>
  </w:style>
  <w:style w:type="character" w:customStyle="1" w:styleId="Heading7Char">
    <w:name w:val="Heading 7 Char"/>
    <w:link w:val="Heading7"/>
    <w:uiPriority w:val="49"/>
    <w:semiHidden/>
    <w:rsid w:val="00F33763"/>
    <w:rPr>
      <w:rFonts w:ascii="Cambria" w:eastAsiaTheme="minorHAnsi" w:hAnsi="Cambria" w:cstheme="minorBidi"/>
      <w:i/>
      <w:iCs/>
      <w:color w:val="404040"/>
      <w:sz w:val="24"/>
      <w:szCs w:val="22"/>
      <w:lang w:val="en-US"/>
    </w:rPr>
  </w:style>
  <w:style w:type="character" w:customStyle="1" w:styleId="Heading8Char">
    <w:name w:val="Heading 8 Char"/>
    <w:link w:val="Heading8"/>
    <w:uiPriority w:val="49"/>
    <w:semiHidden/>
    <w:rsid w:val="00F33763"/>
    <w:rPr>
      <w:rFonts w:ascii="Cambria" w:eastAsiaTheme="minorHAnsi" w:hAnsi="Cambria" w:cstheme="minorBidi"/>
      <w:color w:val="404040"/>
      <w:sz w:val="24"/>
      <w:szCs w:val="22"/>
      <w:lang w:val="en-US"/>
    </w:rPr>
  </w:style>
  <w:style w:type="character" w:customStyle="1" w:styleId="Heading9Char">
    <w:name w:val="Heading 9 Char"/>
    <w:link w:val="Heading9"/>
    <w:uiPriority w:val="49"/>
    <w:semiHidden/>
    <w:rsid w:val="00F33763"/>
    <w:rPr>
      <w:rFonts w:ascii="Cambria" w:eastAsiaTheme="minorHAnsi" w:hAnsi="Cambria" w:cs="Arial"/>
      <w:i/>
      <w:iCs/>
      <w:color w:val="404040"/>
      <w:sz w:val="24"/>
      <w:szCs w:val="22"/>
      <w:lang w:val="en-US"/>
    </w:rPr>
  </w:style>
  <w:style w:type="paragraph" w:customStyle="1" w:styleId="TableText">
    <w:name w:val="Table Text"/>
    <w:basedOn w:val="Normal"/>
    <w:link w:val="TableTextChar"/>
    <w:uiPriority w:val="12"/>
    <w:qFormat/>
    <w:rsid w:val="00F33763"/>
    <w:pPr>
      <w:spacing w:before="160" w:line="240" w:lineRule="auto"/>
    </w:pPr>
    <w:rPr>
      <w:szCs w:val="64"/>
    </w:rPr>
  </w:style>
  <w:style w:type="character" w:customStyle="1" w:styleId="TableTextChar">
    <w:name w:val="Table Text Char"/>
    <w:link w:val="TableText"/>
    <w:uiPriority w:val="12"/>
    <w:rsid w:val="00F33763"/>
    <w:rPr>
      <w:rFonts w:eastAsiaTheme="minorHAnsi" w:cstheme="minorBidi"/>
      <w:sz w:val="24"/>
      <w:szCs w:val="64"/>
      <w:lang w:val="en-US"/>
    </w:rPr>
  </w:style>
  <w:style w:type="paragraph" w:styleId="Quote">
    <w:name w:val="Quote"/>
    <w:basedOn w:val="Normal"/>
    <w:next w:val="Normal"/>
    <w:link w:val="QuoteChar"/>
    <w:uiPriority w:val="15"/>
    <w:qFormat/>
    <w:rsid w:val="00F33763"/>
    <w:pPr>
      <w:spacing w:before="240" w:after="240"/>
      <w:ind w:left="567"/>
    </w:pPr>
    <w:rPr>
      <w:i/>
      <w:iCs/>
    </w:rPr>
  </w:style>
  <w:style w:type="character" w:customStyle="1" w:styleId="QuoteChar">
    <w:name w:val="Quote Char"/>
    <w:link w:val="Quote"/>
    <w:uiPriority w:val="15"/>
    <w:rsid w:val="00F33763"/>
    <w:rPr>
      <w:rFonts w:eastAsiaTheme="minorHAnsi" w:cstheme="minorBidi"/>
      <w:i/>
      <w:iCs/>
      <w:sz w:val="24"/>
      <w:szCs w:val="22"/>
      <w:lang w:val="en-US"/>
    </w:rPr>
  </w:style>
  <w:style w:type="table" w:customStyle="1" w:styleId="Style1">
    <w:name w:val="Style1"/>
    <w:basedOn w:val="TableNormal"/>
    <w:qFormat/>
    <w:rsid w:val="00F33763"/>
    <w:tblPr>
      <w:tblBorders>
        <w:top w:val="single" w:sz="8" w:space="0" w:color="333333"/>
        <w:bottom w:val="single" w:sz="8" w:space="0" w:color="333333"/>
        <w:insideH w:val="single" w:sz="8" w:space="0" w:color="333333"/>
      </w:tblBorders>
    </w:tblPr>
  </w:style>
  <w:style w:type="paragraph" w:customStyle="1" w:styleId="Style2">
    <w:name w:val="Style2"/>
    <w:basedOn w:val="TableText"/>
    <w:next w:val="TableText"/>
    <w:uiPriority w:val="49"/>
    <w:qFormat/>
    <w:rsid w:val="00F33763"/>
    <w:pPr>
      <w:framePr w:hSpace="181" w:wrap="around" w:vAnchor="page" w:hAnchor="margin" w:x="108" w:y="2641"/>
    </w:pPr>
    <w:rPr>
      <w:b/>
    </w:rPr>
  </w:style>
  <w:style w:type="paragraph" w:styleId="Subtitle">
    <w:name w:val="Subtitle"/>
    <w:basedOn w:val="Normal"/>
    <w:next w:val="Normal"/>
    <w:link w:val="SubtitleChar"/>
    <w:uiPriority w:val="1"/>
    <w:qFormat/>
    <w:rsid w:val="00F33763"/>
    <w:pPr>
      <w:spacing w:after="240"/>
      <w:outlineLvl w:val="1"/>
    </w:pPr>
    <w:rPr>
      <w:color w:val="32C0C6"/>
      <w:sz w:val="48"/>
      <w:szCs w:val="24"/>
    </w:rPr>
  </w:style>
  <w:style w:type="character" w:customStyle="1" w:styleId="SubtitleChar">
    <w:name w:val="Subtitle Char"/>
    <w:link w:val="Subtitle"/>
    <w:uiPriority w:val="1"/>
    <w:rsid w:val="00F33763"/>
    <w:rPr>
      <w:rFonts w:eastAsiaTheme="minorHAnsi" w:cstheme="minorBidi"/>
      <w:color w:val="32C0C6"/>
      <w:sz w:val="48"/>
      <w:szCs w:val="24"/>
      <w:lang w:val="en-US"/>
    </w:rPr>
  </w:style>
  <w:style w:type="character" w:styleId="Emphasis">
    <w:name w:val="Emphasis"/>
    <w:uiPriority w:val="20"/>
    <w:qFormat/>
    <w:rsid w:val="00F33763"/>
    <w:rPr>
      <w:rFonts w:ascii="Arial" w:hAnsi="Arial"/>
      <w:i/>
      <w:iCs/>
      <w:color w:val="333333"/>
      <w:sz w:val="20"/>
    </w:rPr>
  </w:style>
  <w:style w:type="character" w:styleId="SubtleEmphasis">
    <w:name w:val="Subtle Emphasis"/>
    <w:uiPriority w:val="19"/>
    <w:qFormat/>
    <w:rsid w:val="00F33763"/>
    <w:rPr>
      <w:rFonts w:ascii="Arial" w:hAnsi="Arial"/>
      <w:i/>
      <w:iCs/>
      <w:color w:val="808080"/>
      <w:sz w:val="20"/>
    </w:rPr>
  </w:style>
  <w:style w:type="character" w:styleId="IntenseEmphasis">
    <w:name w:val="Intense Emphasis"/>
    <w:uiPriority w:val="21"/>
    <w:qFormat/>
    <w:rsid w:val="00F33763"/>
    <w:rPr>
      <w:b/>
      <w:bCs/>
      <w:i/>
      <w:iCs/>
      <w:color w:val="333333"/>
    </w:rPr>
  </w:style>
  <w:style w:type="paragraph" w:customStyle="1" w:styleId="Link">
    <w:name w:val="Link"/>
    <w:basedOn w:val="Normal"/>
    <w:link w:val="LinkChar"/>
    <w:uiPriority w:val="49"/>
    <w:qFormat/>
    <w:rsid w:val="00F33763"/>
    <w:rPr>
      <w:color w:val="0070C0"/>
      <w:u w:val="single"/>
    </w:rPr>
  </w:style>
  <w:style w:type="character" w:customStyle="1" w:styleId="LinkChar">
    <w:name w:val="Link Char"/>
    <w:link w:val="Link"/>
    <w:uiPriority w:val="49"/>
    <w:rsid w:val="00F33763"/>
    <w:rPr>
      <w:rFonts w:eastAsiaTheme="minorHAnsi" w:cstheme="minorBidi"/>
      <w:color w:val="0070C0"/>
      <w:sz w:val="24"/>
      <w:szCs w:val="22"/>
      <w:u w:val="single"/>
      <w:lang w:val="en-US"/>
    </w:rPr>
  </w:style>
  <w:style w:type="paragraph" w:styleId="TOC1">
    <w:name w:val="toc 1"/>
    <w:basedOn w:val="Normal"/>
    <w:next w:val="Normal"/>
    <w:autoRedefine/>
    <w:uiPriority w:val="39"/>
    <w:unhideWhenUsed/>
    <w:qFormat/>
    <w:rsid w:val="00F33763"/>
    <w:pPr>
      <w:spacing w:before="120" w:after="120"/>
    </w:pPr>
    <w:rPr>
      <w:rFonts w:cs="Calibri"/>
      <w:bCs/>
      <w:caps/>
    </w:rPr>
  </w:style>
  <w:style w:type="paragraph" w:styleId="TOC2">
    <w:name w:val="toc 2"/>
    <w:basedOn w:val="Normal"/>
    <w:next w:val="Normal"/>
    <w:autoRedefine/>
    <w:uiPriority w:val="39"/>
    <w:unhideWhenUsed/>
    <w:qFormat/>
    <w:rsid w:val="00F33763"/>
    <w:pPr>
      <w:ind w:left="200"/>
    </w:pPr>
    <w:rPr>
      <w:rFonts w:cs="Calibri"/>
      <w:smallCaps/>
    </w:rPr>
  </w:style>
  <w:style w:type="paragraph" w:styleId="TOC3">
    <w:name w:val="toc 3"/>
    <w:basedOn w:val="Normal"/>
    <w:next w:val="Normal"/>
    <w:autoRedefine/>
    <w:uiPriority w:val="39"/>
    <w:unhideWhenUsed/>
    <w:qFormat/>
    <w:rsid w:val="00F33763"/>
    <w:pPr>
      <w:ind w:left="400"/>
    </w:pPr>
    <w:rPr>
      <w:rFonts w:cs="Calibri"/>
      <w:i/>
      <w:iCs/>
    </w:rPr>
  </w:style>
  <w:style w:type="paragraph" w:styleId="TOCHeading">
    <w:name w:val="TOC Heading"/>
    <w:basedOn w:val="Heading1"/>
    <w:next w:val="Normal"/>
    <w:uiPriority w:val="39"/>
    <w:unhideWhenUsed/>
    <w:qFormat/>
    <w:rsid w:val="00F33763"/>
    <w:pPr>
      <w:outlineLvl w:val="9"/>
    </w:pPr>
    <w:rPr>
      <w:rFonts w:ascii="Cambria" w:hAnsi="Cambria"/>
      <w:caps/>
      <w:color w:val="365F91"/>
      <w:sz w:val="28"/>
      <w:lang w:eastAsia="ja-JP"/>
    </w:rPr>
  </w:style>
  <w:style w:type="paragraph" w:styleId="Caption">
    <w:name w:val="caption"/>
    <w:basedOn w:val="Normal"/>
    <w:uiPriority w:val="35"/>
    <w:semiHidden/>
    <w:unhideWhenUsed/>
    <w:qFormat/>
    <w:rsid w:val="00F33763"/>
    <w:rPr>
      <w:b/>
      <w:bCs/>
    </w:rPr>
  </w:style>
  <w:style w:type="paragraph" w:styleId="Revision">
    <w:name w:val="Revision"/>
    <w:hidden/>
    <w:uiPriority w:val="71"/>
    <w:rsid w:val="00F33763"/>
    <w:rPr>
      <w:rFonts w:ascii="Arial" w:hAnsi="Arial"/>
      <w:color w:val="333333"/>
      <w:szCs w:val="22"/>
      <w:lang w:eastAsia="en-AU"/>
    </w:rPr>
  </w:style>
  <w:style w:type="table" w:styleId="TableGrid">
    <w:name w:val="Table Grid"/>
    <w:basedOn w:val="TableNormal"/>
    <w:uiPriority w:val="39"/>
    <w:rsid w:val="00F33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33763"/>
    <w:rPr>
      <w:color w:val="800080"/>
      <w:u w:val="single"/>
    </w:rPr>
  </w:style>
  <w:style w:type="paragraph" w:customStyle="1" w:styleId="Leadintext">
    <w:name w:val="Leadin text"/>
    <w:basedOn w:val="Normal"/>
    <w:uiPriority w:val="7"/>
    <w:qFormat/>
    <w:rsid w:val="00F33763"/>
    <w:pPr>
      <w:spacing w:after="0" w:line="240" w:lineRule="auto"/>
    </w:pPr>
  </w:style>
  <w:style w:type="character" w:customStyle="1" w:styleId="ListendChar">
    <w:name w:val="List end Char"/>
    <w:basedOn w:val="ListBulletChar"/>
    <w:uiPriority w:val="49"/>
    <w:rsid w:val="00F33763"/>
    <w:rPr>
      <w:rFonts w:asciiTheme="minorHAnsi" w:hAnsiTheme="minorHAnsi"/>
    </w:rPr>
  </w:style>
  <w:style w:type="paragraph" w:customStyle="1" w:styleId="Sub-Title">
    <w:name w:val="Sub-Title"/>
    <w:basedOn w:val="Normal"/>
    <w:link w:val="Sub-TitleChar"/>
    <w:autoRedefine/>
    <w:uiPriority w:val="1"/>
    <w:qFormat/>
    <w:rsid w:val="00F33763"/>
    <w:pPr>
      <w:spacing w:line="240" w:lineRule="auto"/>
      <w:jc w:val="right"/>
      <w:outlineLvl w:val="1"/>
    </w:pPr>
    <w:rPr>
      <w:rFonts w:asciiTheme="majorHAnsi" w:eastAsia="Times New Roman" w:hAnsiTheme="majorHAnsi" w:cs="Arial"/>
      <w:b/>
      <w:caps/>
      <w:sz w:val="40"/>
    </w:rPr>
  </w:style>
  <w:style w:type="character" w:customStyle="1" w:styleId="Sub-TitleChar">
    <w:name w:val="Sub-Title Char"/>
    <w:link w:val="Sub-Title"/>
    <w:uiPriority w:val="1"/>
    <w:rsid w:val="00F33763"/>
    <w:rPr>
      <w:rFonts w:asciiTheme="majorHAnsi" w:eastAsia="Times New Roman" w:hAnsiTheme="majorHAnsi" w:cs="Arial"/>
      <w:b/>
      <w:caps/>
      <w:sz w:val="40"/>
      <w:szCs w:val="22"/>
      <w:lang w:val="en-US"/>
    </w:rPr>
  </w:style>
  <w:style w:type="paragraph" w:customStyle="1" w:styleId="NormalIndented">
    <w:name w:val="Normal Indented"/>
    <w:basedOn w:val="Normal"/>
    <w:link w:val="NormalIndentedChar"/>
    <w:uiPriority w:val="6"/>
    <w:qFormat/>
    <w:rsid w:val="00F33763"/>
    <w:pPr>
      <w:ind w:left="709" w:hanging="709"/>
    </w:pPr>
  </w:style>
  <w:style w:type="character" w:customStyle="1" w:styleId="NormalIndentedChar">
    <w:name w:val="Normal Indented Char"/>
    <w:link w:val="NormalIndented"/>
    <w:uiPriority w:val="6"/>
    <w:rsid w:val="00F33763"/>
    <w:rPr>
      <w:rFonts w:eastAsiaTheme="minorHAnsi" w:cstheme="minorBidi"/>
      <w:sz w:val="24"/>
      <w:szCs w:val="22"/>
      <w:lang w:val="en-US"/>
    </w:rPr>
  </w:style>
  <w:style w:type="character" w:styleId="Strong">
    <w:name w:val="Strong"/>
    <w:uiPriority w:val="22"/>
    <w:qFormat/>
    <w:rsid w:val="00F33763"/>
    <w:rPr>
      <w:b/>
      <w:bCs/>
    </w:rPr>
  </w:style>
  <w:style w:type="paragraph" w:styleId="ListBullet">
    <w:name w:val="List Bullet"/>
    <w:next w:val="Listend"/>
    <w:link w:val="ListBulletChar"/>
    <w:uiPriority w:val="8"/>
    <w:unhideWhenUsed/>
    <w:rsid w:val="00F33763"/>
    <w:pPr>
      <w:spacing w:after="0"/>
      <w:contextualSpacing/>
    </w:pPr>
    <w:rPr>
      <w:rFonts w:asciiTheme="majorHAnsi" w:hAnsiTheme="majorHAnsi"/>
    </w:rPr>
  </w:style>
  <w:style w:type="paragraph" w:customStyle="1" w:styleId="Bodyindent">
    <w:name w:val="Body indent"/>
    <w:basedOn w:val="Normal"/>
    <w:uiPriority w:val="49"/>
    <w:qFormat/>
    <w:rsid w:val="00F33763"/>
    <w:pPr>
      <w:ind w:left="624" w:hanging="624"/>
    </w:pPr>
  </w:style>
  <w:style w:type="paragraph" w:customStyle="1" w:styleId="Tableheading">
    <w:name w:val="Table heading"/>
    <w:basedOn w:val="Normal"/>
    <w:uiPriority w:val="10"/>
    <w:qFormat/>
    <w:rsid w:val="00F33763"/>
    <w:pPr>
      <w:spacing w:after="0"/>
    </w:pPr>
    <w:rPr>
      <w:b/>
    </w:rPr>
  </w:style>
  <w:style w:type="paragraph" w:customStyle="1" w:styleId="Columnheading">
    <w:name w:val="Column heading"/>
    <w:basedOn w:val="Normal"/>
    <w:uiPriority w:val="11"/>
    <w:qFormat/>
    <w:rsid w:val="00F33763"/>
    <w:pPr>
      <w:spacing w:before="60" w:after="60"/>
      <w:jc w:val="center"/>
    </w:pPr>
    <w:rPr>
      <w:b/>
    </w:rPr>
  </w:style>
  <w:style w:type="paragraph" w:customStyle="1" w:styleId="Introduction">
    <w:name w:val="Introduction"/>
    <w:basedOn w:val="Normal"/>
    <w:next w:val="Normal"/>
    <w:qFormat/>
    <w:rsid w:val="00F33763"/>
    <w:pPr>
      <w:spacing w:before="1000"/>
    </w:pPr>
  </w:style>
  <w:style w:type="paragraph" w:customStyle="1" w:styleId="Numberedlist">
    <w:name w:val="Numbered list"/>
    <w:basedOn w:val="Normal"/>
    <w:autoRedefine/>
    <w:qFormat/>
    <w:rsid w:val="00F33763"/>
    <w:pPr>
      <w:numPr>
        <w:numId w:val="18"/>
      </w:numPr>
      <w:ind w:left="720"/>
      <w:contextualSpacing/>
    </w:pPr>
    <w:rPr>
      <w:rFonts w:asciiTheme="majorHAnsi" w:hAnsiTheme="majorHAnsi"/>
    </w:rPr>
  </w:style>
  <w:style w:type="paragraph" w:customStyle="1" w:styleId="footer2">
    <w:name w:val="footer2"/>
    <w:basedOn w:val="Footer"/>
    <w:uiPriority w:val="7"/>
    <w:qFormat/>
    <w:rsid w:val="00F33763"/>
    <w:rPr>
      <w:lang w:eastAsia="en-US"/>
    </w:rPr>
  </w:style>
  <w:style w:type="paragraph" w:customStyle="1" w:styleId="Introindent">
    <w:name w:val="Intro indent"/>
    <w:basedOn w:val="Normal"/>
    <w:next w:val="Normal"/>
    <w:autoRedefine/>
    <w:qFormat/>
    <w:rsid w:val="00F33763"/>
    <w:rPr>
      <w:rFonts w:ascii="Open Sans" w:hAnsi="Open Sans" w:cs="Open Sans"/>
      <w:sz w:val="20"/>
      <w:szCs w:val="20"/>
    </w:rPr>
  </w:style>
  <w:style w:type="table" w:customStyle="1" w:styleId="TableGrid1">
    <w:name w:val="Table Grid1"/>
    <w:basedOn w:val="TableNormal"/>
    <w:next w:val="TableGrid"/>
    <w:uiPriority w:val="59"/>
    <w:rsid w:val="00F33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p-url">
    <w:name w:val="lp-url"/>
    <w:basedOn w:val="DefaultParagraphFont"/>
    <w:rsid w:val="00F33763"/>
  </w:style>
  <w:style w:type="paragraph" w:customStyle="1" w:styleId="resource-detail-bc">
    <w:name w:val="resource-detail-bc"/>
    <w:basedOn w:val="Normal"/>
    <w:rsid w:val="00F33763"/>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x-bullets">
    <w:name w:val="x-bullets"/>
    <w:basedOn w:val="Normal"/>
    <w:link w:val="x-bulletsChar"/>
    <w:qFormat/>
    <w:rsid w:val="00F33763"/>
    <w:pPr>
      <w:numPr>
        <w:numId w:val="23"/>
      </w:numPr>
      <w:spacing w:after="100" w:afterAutospacing="1" w:line="240" w:lineRule="auto"/>
    </w:pPr>
    <w:rPr>
      <w:rFonts w:eastAsia="Times New Roman" w:cs="Times New Roman"/>
      <w:szCs w:val="24"/>
      <w:lang w:eastAsia="en-AU"/>
    </w:rPr>
  </w:style>
  <w:style w:type="paragraph" w:customStyle="1" w:styleId="Xp1heading">
    <w:name w:val="X_p1_heading"/>
    <w:basedOn w:val="Normal"/>
    <w:link w:val="Xp1headingChar"/>
    <w:qFormat/>
    <w:rsid w:val="00F33763"/>
    <w:pPr>
      <w:spacing w:before="120" w:after="120"/>
    </w:pPr>
    <w:rPr>
      <w:rFonts w:ascii="Open Sans" w:hAnsi="Open Sans" w:cs="Open Sans"/>
      <w:b/>
      <w:sz w:val="28"/>
    </w:rPr>
  </w:style>
  <w:style w:type="character" w:customStyle="1" w:styleId="x-bulletsChar">
    <w:name w:val="x-bullets Char"/>
    <w:basedOn w:val="DefaultParagraphFont"/>
    <w:link w:val="x-bullets"/>
    <w:rsid w:val="00F33763"/>
    <w:rPr>
      <w:rFonts w:eastAsia="Times New Roman"/>
      <w:sz w:val="24"/>
      <w:szCs w:val="24"/>
      <w:lang w:eastAsia="en-AU"/>
    </w:rPr>
  </w:style>
  <w:style w:type="paragraph" w:customStyle="1" w:styleId="xNormal11pt">
    <w:name w:val="xNormal_11pt"/>
    <w:basedOn w:val="Normal"/>
    <w:link w:val="xNormal11ptChar"/>
    <w:qFormat/>
    <w:rsid w:val="00F33763"/>
    <w:pPr>
      <w:spacing w:after="0"/>
    </w:pPr>
    <w:rPr>
      <w:rFonts w:cs="Open Sans"/>
    </w:rPr>
  </w:style>
  <w:style w:type="character" w:customStyle="1" w:styleId="Xp1headingChar">
    <w:name w:val="X_p1_heading Char"/>
    <w:basedOn w:val="DefaultParagraphFont"/>
    <w:link w:val="Xp1heading"/>
    <w:rsid w:val="00F33763"/>
    <w:rPr>
      <w:rFonts w:ascii="Open Sans" w:eastAsiaTheme="minorHAnsi" w:hAnsi="Open Sans" w:cs="Open Sans"/>
      <w:b/>
      <w:sz w:val="28"/>
      <w:szCs w:val="22"/>
      <w:lang w:val="en-US"/>
    </w:rPr>
  </w:style>
  <w:style w:type="character" w:customStyle="1" w:styleId="xNormal11ptChar">
    <w:name w:val="xNormal_11pt Char"/>
    <w:basedOn w:val="DefaultParagraphFont"/>
    <w:link w:val="xNormal11pt"/>
    <w:rsid w:val="00F33763"/>
    <w:rPr>
      <w:rFonts w:eastAsiaTheme="minorHAnsi" w:cs="Open Sans"/>
      <w:sz w:val="22"/>
      <w:szCs w:val="22"/>
      <w:lang w:val="en-US"/>
    </w:rPr>
  </w:style>
  <w:style w:type="character" w:styleId="UnresolvedMention">
    <w:name w:val="Unresolved Mention"/>
    <w:basedOn w:val="DefaultParagraphFont"/>
    <w:uiPriority w:val="99"/>
    <w:semiHidden/>
    <w:unhideWhenUsed/>
    <w:rsid w:val="000E4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42582">
      <w:bodyDiv w:val="1"/>
      <w:marLeft w:val="0"/>
      <w:marRight w:val="0"/>
      <w:marTop w:val="0"/>
      <w:marBottom w:val="0"/>
      <w:divBdr>
        <w:top w:val="none" w:sz="0" w:space="0" w:color="auto"/>
        <w:left w:val="none" w:sz="0" w:space="0" w:color="auto"/>
        <w:bottom w:val="none" w:sz="0" w:space="0" w:color="auto"/>
        <w:right w:val="none" w:sz="0" w:space="0" w:color="auto"/>
      </w:divBdr>
    </w:div>
    <w:div w:id="179126512">
      <w:bodyDiv w:val="1"/>
      <w:marLeft w:val="0"/>
      <w:marRight w:val="0"/>
      <w:marTop w:val="0"/>
      <w:marBottom w:val="0"/>
      <w:divBdr>
        <w:top w:val="none" w:sz="0" w:space="0" w:color="auto"/>
        <w:left w:val="none" w:sz="0" w:space="0" w:color="auto"/>
        <w:bottom w:val="none" w:sz="0" w:space="0" w:color="auto"/>
        <w:right w:val="none" w:sz="0" w:space="0" w:color="auto"/>
      </w:divBdr>
    </w:div>
    <w:div w:id="234630600">
      <w:bodyDiv w:val="1"/>
      <w:marLeft w:val="0"/>
      <w:marRight w:val="0"/>
      <w:marTop w:val="0"/>
      <w:marBottom w:val="0"/>
      <w:divBdr>
        <w:top w:val="none" w:sz="0" w:space="0" w:color="auto"/>
        <w:left w:val="none" w:sz="0" w:space="0" w:color="auto"/>
        <w:bottom w:val="none" w:sz="0" w:space="0" w:color="auto"/>
        <w:right w:val="none" w:sz="0" w:space="0" w:color="auto"/>
      </w:divBdr>
    </w:div>
    <w:div w:id="448201154">
      <w:bodyDiv w:val="1"/>
      <w:marLeft w:val="0"/>
      <w:marRight w:val="0"/>
      <w:marTop w:val="0"/>
      <w:marBottom w:val="0"/>
      <w:divBdr>
        <w:top w:val="none" w:sz="0" w:space="0" w:color="auto"/>
        <w:left w:val="none" w:sz="0" w:space="0" w:color="auto"/>
        <w:bottom w:val="none" w:sz="0" w:space="0" w:color="auto"/>
        <w:right w:val="none" w:sz="0" w:space="0" w:color="auto"/>
      </w:divBdr>
    </w:div>
    <w:div w:id="613173675">
      <w:bodyDiv w:val="1"/>
      <w:marLeft w:val="0"/>
      <w:marRight w:val="0"/>
      <w:marTop w:val="0"/>
      <w:marBottom w:val="0"/>
      <w:divBdr>
        <w:top w:val="none" w:sz="0" w:space="0" w:color="auto"/>
        <w:left w:val="none" w:sz="0" w:space="0" w:color="auto"/>
        <w:bottom w:val="none" w:sz="0" w:space="0" w:color="auto"/>
        <w:right w:val="none" w:sz="0" w:space="0" w:color="auto"/>
      </w:divBdr>
    </w:div>
    <w:div w:id="720253779">
      <w:bodyDiv w:val="1"/>
      <w:marLeft w:val="0"/>
      <w:marRight w:val="0"/>
      <w:marTop w:val="0"/>
      <w:marBottom w:val="0"/>
      <w:divBdr>
        <w:top w:val="none" w:sz="0" w:space="0" w:color="auto"/>
        <w:left w:val="none" w:sz="0" w:space="0" w:color="auto"/>
        <w:bottom w:val="none" w:sz="0" w:space="0" w:color="auto"/>
        <w:right w:val="none" w:sz="0" w:space="0" w:color="auto"/>
      </w:divBdr>
    </w:div>
    <w:div w:id="959216117">
      <w:bodyDiv w:val="1"/>
      <w:marLeft w:val="0"/>
      <w:marRight w:val="0"/>
      <w:marTop w:val="0"/>
      <w:marBottom w:val="0"/>
      <w:divBdr>
        <w:top w:val="none" w:sz="0" w:space="0" w:color="auto"/>
        <w:left w:val="none" w:sz="0" w:space="0" w:color="auto"/>
        <w:bottom w:val="none" w:sz="0" w:space="0" w:color="auto"/>
        <w:right w:val="none" w:sz="0" w:space="0" w:color="auto"/>
      </w:divBdr>
    </w:div>
    <w:div w:id="1007446553">
      <w:bodyDiv w:val="1"/>
      <w:marLeft w:val="0"/>
      <w:marRight w:val="0"/>
      <w:marTop w:val="0"/>
      <w:marBottom w:val="0"/>
      <w:divBdr>
        <w:top w:val="none" w:sz="0" w:space="0" w:color="auto"/>
        <w:left w:val="none" w:sz="0" w:space="0" w:color="auto"/>
        <w:bottom w:val="none" w:sz="0" w:space="0" w:color="auto"/>
        <w:right w:val="none" w:sz="0" w:space="0" w:color="auto"/>
      </w:divBdr>
    </w:div>
    <w:div w:id="1099837543">
      <w:bodyDiv w:val="1"/>
      <w:marLeft w:val="0"/>
      <w:marRight w:val="0"/>
      <w:marTop w:val="0"/>
      <w:marBottom w:val="0"/>
      <w:divBdr>
        <w:top w:val="none" w:sz="0" w:space="0" w:color="auto"/>
        <w:left w:val="none" w:sz="0" w:space="0" w:color="auto"/>
        <w:bottom w:val="none" w:sz="0" w:space="0" w:color="auto"/>
        <w:right w:val="none" w:sz="0" w:space="0" w:color="auto"/>
      </w:divBdr>
    </w:div>
    <w:div w:id="1203247059">
      <w:bodyDiv w:val="1"/>
      <w:marLeft w:val="0"/>
      <w:marRight w:val="0"/>
      <w:marTop w:val="0"/>
      <w:marBottom w:val="0"/>
      <w:divBdr>
        <w:top w:val="none" w:sz="0" w:space="0" w:color="auto"/>
        <w:left w:val="none" w:sz="0" w:space="0" w:color="auto"/>
        <w:bottom w:val="none" w:sz="0" w:space="0" w:color="auto"/>
        <w:right w:val="none" w:sz="0" w:space="0" w:color="auto"/>
      </w:divBdr>
    </w:div>
    <w:div w:id="1219197795">
      <w:bodyDiv w:val="1"/>
      <w:marLeft w:val="0"/>
      <w:marRight w:val="0"/>
      <w:marTop w:val="0"/>
      <w:marBottom w:val="0"/>
      <w:divBdr>
        <w:top w:val="none" w:sz="0" w:space="0" w:color="auto"/>
        <w:left w:val="none" w:sz="0" w:space="0" w:color="auto"/>
        <w:bottom w:val="none" w:sz="0" w:space="0" w:color="auto"/>
        <w:right w:val="none" w:sz="0" w:space="0" w:color="auto"/>
      </w:divBdr>
    </w:div>
    <w:div w:id="1527252905">
      <w:bodyDiv w:val="1"/>
      <w:marLeft w:val="0"/>
      <w:marRight w:val="0"/>
      <w:marTop w:val="0"/>
      <w:marBottom w:val="0"/>
      <w:divBdr>
        <w:top w:val="none" w:sz="0" w:space="0" w:color="auto"/>
        <w:left w:val="none" w:sz="0" w:space="0" w:color="auto"/>
        <w:bottom w:val="none" w:sz="0" w:space="0" w:color="auto"/>
        <w:right w:val="none" w:sz="0" w:space="0" w:color="auto"/>
      </w:divBdr>
    </w:div>
    <w:div w:id="1597519466">
      <w:bodyDiv w:val="1"/>
      <w:marLeft w:val="0"/>
      <w:marRight w:val="0"/>
      <w:marTop w:val="0"/>
      <w:marBottom w:val="0"/>
      <w:divBdr>
        <w:top w:val="none" w:sz="0" w:space="0" w:color="auto"/>
        <w:left w:val="none" w:sz="0" w:space="0" w:color="auto"/>
        <w:bottom w:val="none" w:sz="0" w:space="0" w:color="auto"/>
        <w:right w:val="none" w:sz="0" w:space="0" w:color="auto"/>
      </w:divBdr>
    </w:div>
    <w:div w:id="1636375318">
      <w:bodyDiv w:val="1"/>
      <w:marLeft w:val="0"/>
      <w:marRight w:val="0"/>
      <w:marTop w:val="0"/>
      <w:marBottom w:val="0"/>
      <w:divBdr>
        <w:top w:val="none" w:sz="0" w:space="0" w:color="auto"/>
        <w:left w:val="none" w:sz="0" w:space="0" w:color="auto"/>
        <w:bottom w:val="none" w:sz="0" w:space="0" w:color="auto"/>
        <w:right w:val="none" w:sz="0" w:space="0" w:color="auto"/>
      </w:divBdr>
    </w:div>
    <w:div w:id="1653948828">
      <w:bodyDiv w:val="1"/>
      <w:marLeft w:val="0"/>
      <w:marRight w:val="0"/>
      <w:marTop w:val="0"/>
      <w:marBottom w:val="0"/>
      <w:divBdr>
        <w:top w:val="none" w:sz="0" w:space="0" w:color="auto"/>
        <w:left w:val="none" w:sz="0" w:space="0" w:color="auto"/>
        <w:bottom w:val="none" w:sz="0" w:space="0" w:color="auto"/>
        <w:right w:val="none" w:sz="0" w:space="0" w:color="auto"/>
      </w:divBdr>
    </w:div>
    <w:div w:id="1660771260">
      <w:bodyDiv w:val="1"/>
      <w:marLeft w:val="0"/>
      <w:marRight w:val="0"/>
      <w:marTop w:val="0"/>
      <w:marBottom w:val="0"/>
      <w:divBdr>
        <w:top w:val="none" w:sz="0" w:space="0" w:color="auto"/>
        <w:left w:val="none" w:sz="0" w:space="0" w:color="auto"/>
        <w:bottom w:val="none" w:sz="0" w:space="0" w:color="auto"/>
        <w:right w:val="none" w:sz="0" w:space="0" w:color="auto"/>
      </w:divBdr>
    </w:div>
    <w:div w:id="1699238974">
      <w:bodyDiv w:val="1"/>
      <w:marLeft w:val="0"/>
      <w:marRight w:val="0"/>
      <w:marTop w:val="0"/>
      <w:marBottom w:val="0"/>
      <w:divBdr>
        <w:top w:val="none" w:sz="0" w:space="0" w:color="auto"/>
        <w:left w:val="none" w:sz="0" w:space="0" w:color="auto"/>
        <w:bottom w:val="none" w:sz="0" w:space="0" w:color="auto"/>
        <w:right w:val="none" w:sz="0" w:space="0" w:color="auto"/>
      </w:divBdr>
    </w:div>
    <w:div w:id="1790082557">
      <w:bodyDiv w:val="1"/>
      <w:marLeft w:val="0"/>
      <w:marRight w:val="0"/>
      <w:marTop w:val="0"/>
      <w:marBottom w:val="0"/>
      <w:divBdr>
        <w:top w:val="none" w:sz="0" w:space="0" w:color="auto"/>
        <w:left w:val="none" w:sz="0" w:space="0" w:color="auto"/>
        <w:bottom w:val="none" w:sz="0" w:space="0" w:color="auto"/>
        <w:right w:val="none" w:sz="0" w:space="0" w:color="auto"/>
      </w:divBdr>
    </w:div>
    <w:div w:id="1901935437">
      <w:bodyDiv w:val="1"/>
      <w:marLeft w:val="0"/>
      <w:marRight w:val="0"/>
      <w:marTop w:val="0"/>
      <w:marBottom w:val="0"/>
      <w:divBdr>
        <w:top w:val="none" w:sz="0" w:space="0" w:color="auto"/>
        <w:left w:val="none" w:sz="0" w:space="0" w:color="auto"/>
        <w:bottom w:val="none" w:sz="0" w:space="0" w:color="auto"/>
        <w:right w:val="none" w:sz="0" w:space="0" w:color="auto"/>
      </w:divBdr>
    </w:div>
    <w:div w:id="2004315915">
      <w:bodyDiv w:val="1"/>
      <w:marLeft w:val="0"/>
      <w:marRight w:val="0"/>
      <w:marTop w:val="0"/>
      <w:marBottom w:val="0"/>
      <w:divBdr>
        <w:top w:val="none" w:sz="0" w:space="0" w:color="auto"/>
        <w:left w:val="none" w:sz="0" w:space="0" w:color="auto"/>
        <w:bottom w:val="none" w:sz="0" w:space="0" w:color="auto"/>
        <w:right w:val="none" w:sz="0" w:space="0" w:color="auto"/>
      </w:divBdr>
    </w:div>
    <w:div w:id="2048407466">
      <w:bodyDiv w:val="1"/>
      <w:marLeft w:val="0"/>
      <w:marRight w:val="0"/>
      <w:marTop w:val="0"/>
      <w:marBottom w:val="0"/>
      <w:divBdr>
        <w:top w:val="none" w:sz="0" w:space="0" w:color="auto"/>
        <w:left w:val="none" w:sz="0" w:space="0" w:color="auto"/>
        <w:bottom w:val="none" w:sz="0" w:space="0" w:color="auto"/>
        <w:right w:val="none" w:sz="0" w:space="0" w:color="auto"/>
      </w:divBdr>
    </w:div>
    <w:div w:id="2053646846">
      <w:bodyDiv w:val="1"/>
      <w:marLeft w:val="0"/>
      <w:marRight w:val="0"/>
      <w:marTop w:val="0"/>
      <w:marBottom w:val="0"/>
      <w:divBdr>
        <w:top w:val="none" w:sz="0" w:space="0" w:color="auto"/>
        <w:left w:val="none" w:sz="0" w:space="0" w:color="auto"/>
        <w:bottom w:val="none" w:sz="0" w:space="0" w:color="auto"/>
        <w:right w:val="none" w:sz="0" w:space="0" w:color="auto"/>
      </w:divBdr>
    </w:div>
    <w:div w:id="2061976769">
      <w:bodyDiv w:val="1"/>
      <w:marLeft w:val="0"/>
      <w:marRight w:val="0"/>
      <w:marTop w:val="0"/>
      <w:marBottom w:val="0"/>
      <w:divBdr>
        <w:top w:val="none" w:sz="0" w:space="0" w:color="auto"/>
        <w:left w:val="none" w:sz="0" w:space="0" w:color="auto"/>
        <w:bottom w:val="none" w:sz="0" w:space="0" w:color="auto"/>
        <w:right w:val="none" w:sz="0" w:space="0" w:color="auto"/>
      </w:divBdr>
    </w:div>
    <w:div w:id="2142647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otle.edu.au/ec/login.action" TargetMode="External"/><Relationship Id="rId13" Type="http://schemas.openxmlformats.org/officeDocument/2006/relationships/hyperlink" Target="https://www.scootle.edu.au/ec/search?q=R10525&amp;field=title&amp;field=text.all&amp;field=topic&amp;v=tex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cootle.edu.au/ec/search?q=M017801&amp;field=title&amp;field=text.all&amp;field=topic&amp;v=text" TargetMode="External"/><Relationship Id="rId2" Type="http://schemas.openxmlformats.org/officeDocument/2006/relationships/numbering" Target="numbering.xml"/><Relationship Id="rId16" Type="http://schemas.openxmlformats.org/officeDocument/2006/relationships/hyperlink" Target="https://www.scootle.edu.au/ec/search?q=M017993&amp;field=title&amp;field=text.all&amp;field=topic&amp;v=text"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cootle.edu.au/ec/search?q=M020234&amp;field=title&amp;field=text.all&amp;field=topic&amp;v=text"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cootle.edu.au/ec/search?q=R11540&amp;field=title&amp;field=text.all&amp;field=topic&amp;v=tex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4F0D3-6B2E-4E96-925A-DE34A4D0D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984</Words>
  <Characters>6520</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Developing good controls: accessible</vt:lpstr>
    </vt:vector>
  </TitlesOfParts>
  <Company>Liquid Interactive</Company>
  <LinksUpToDate>false</LinksUpToDate>
  <CharactersWithSpaces>7490</CharactersWithSpaces>
  <SharedDoc>false</SharedDoc>
  <HLinks>
    <vt:vector size="36" baseType="variant">
      <vt:variant>
        <vt:i4>5636211</vt:i4>
      </vt:variant>
      <vt:variant>
        <vt:i4>12</vt:i4>
      </vt:variant>
      <vt:variant>
        <vt:i4>0</vt:i4>
      </vt:variant>
      <vt:variant>
        <vt:i4>5</vt:i4>
      </vt:variant>
      <vt:variant>
        <vt:lpwstr>http://cogtest.com/coglib_demtest.html</vt:lpwstr>
      </vt:variant>
      <vt:variant>
        <vt:lpwstr/>
      </vt:variant>
      <vt:variant>
        <vt:i4>852064</vt:i4>
      </vt:variant>
      <vt:variant>
        <vt:i4>9</vt:i4>
      </vt:variant>
      <vt:variant>
        <vt:i4>0</vt:i4>
      </vt:variant>
      <vt:variant>
        <vt:i4>5</vt:i4>
      </vt:variant>
      <vt:variant>
        <vt:lpwstr>http://www.mathsisfun.com/games/towerofhanoi.html</vt:lpwstr>
      </vt:variant>
      <vt:variant>
        <vt:lpwstr/>
      </vt:variant>
      <vt:variant>
        <vt:i4>7602200</vt:i4>
      </vt:variant>
      <vt:variant>
        <vt:i4>6</vt:i4>
      </vt:variant>
      <vt:variant>
        <vt:i4>0</vt:i4>
      </vt:variant>
      <vt:variant>
        <vt:i4>5</vt:i4>
      </vt:variant>
      <vt:variant>
        <vt:lpwstr>http://cognitivefun.net</vt:lpwstr>
      </vt:variant>
      <vt:variant>
        <vt:lpwstr/>
      </vt:variant>
      <vt:variant>
        <vt:i4>1900584</vt:i4>
      </vt:variant>
      <vt:variant>
        <vt:i4>3</vt:i4>
      </vt:variant>
      <vt:variant>
        <vt:i4>0</vt:i4>
      </vt:variant>
      <vt:variant>
        <vt:i4>5</vt:i4>
      </vt:variant>
      <vt:variant>
        <vt:lpwstr>http://www.cambridgebrainsciences.com</vt:lpwstr>
      </vt:variant>
      <vt:variant>
        <vt:lpwstr/>
      </vt:variant>
      <vt:variant>
        <vt:i4>6946858</vt:i4>
      </vt:variant>
      <vt:variant>
        <vt:i4>0</vt:i4>
      </vt:variant>
      <vt:variant>
        <vt:i4>0</vt:i4>
      </vt:variant>
      <vt:variant>
        <vt:i4>5</vt:i4>
      </vt:variant>
      <vt:variant>
        <vt:lpwstr>http://en.wikipedia.org/wiki/Neuropsychological_test</vt:lpwstr>
      </vt:variant>
      <vt:variant>
        <vt:lpwstr>Executive_function</vt:lpwstr>
      </vt:variant>
      <vt:variant>
        <vt:i4>5832712</vt:i4>
      </vt:variant>
      <vt:variant>
        <vt:i4>-1</vt:i4>
      </vt:variant>
      <vt:variant>
        <vt:i4>2054</vt:i4>
      </vt:variant>
      <vt:variant>
        <vt:i4>1</vt:i4>
      </vt:variant>
      <vt:variant>
        <vt:lpwstr>LI_word_footer_2013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good controls: accessible</dc:title>
  <dc:creator>Elliott, Kirsty</dc:creator>
  <cp:lastModifiedBy>Steven Richardson</cp:lastModifiedBy>
  <cp:revision>2</cp:revision>
  <cp:lastPrinted>2018-07-11T00:56:00Z</cp:lastPrinted>
  <dcterms:created xsi:type="dcterms:W3CDTF">2020-10-05T04:36:00Z</dcterms:created>
  <dcterms:modified xsi:type="dcterms:W3CDTF">2020-10-05T04:36:00Z</dcterms:modified>
</cp:coreProperties>
</file>